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B7D" w:rsidRPr="0049776E" w:rsidRDefault="003617D5" w:rsidP="009E525B">
      <w:pPr>
        <w:spacing w:after="0" w:line="240" w:lineRule="auto"/>
        <w:jc w:val="center"/>
        <w:rPr>
          <w:rFonts w:ascii="Times New Roman" w:hAnsi="Times New Roman"/>
          <w:bCs/>
          <w:sz w:val="24"/>
          <w:szCs w:val="24"/>
        </w:rPr>
      </w:pPr>
      <w:r w:rsidRPr="0049776E">
        <w:rPr>
          <w:rFonts w:ascii="Times New Roman" w:hAnsi="Times New Roman"/>
          <w:noProof/>
          <w:sz w:val="24"/>
          <w:szCs w:val="24"/>
          <w:lang w:val="id-ID" w:eastAsia="id-ID"/>
        </w:rPr>
        <w:drawing>
          <wp:anchor distT="0" distB="0" distL="114300" distR="114300" simplePos="0" relativeHeight="251658240" behindDoc="0" locked="0" layoutInCell="1" allowOverlap="1" wp14:anchorId="16F729FE" wp14:editId="2312A3A8">
            <wp:simplePos x="0" y="0"/>
            <wp:positionH relativeFrom="column">
              <wp:posOffset>3369310</wp:posOffset>
            </wp:positionH>
            <wp:positionV relativeFrom="paragraph">
              <wp:posOffset>-828040</wp:posOffset>
            </wp:positionV>
            <wp:extent cx="2763520" cy="6654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3520" cy="665480"/>
                    </a:xfrm>
                    <a:prstGeom prst="rect">
                      <a:avLst/>
                    </a:prstGeom>
                    <a:noFill/>
                  </pic:spPr>
                </pic:pic>
              </a:graphicData>
            </a:graphic>
            <wp14:sizeRelH relativeFrom="page">
              <wp14:pctWidth>0</wp14:pctWidth>
            </wp14:sizeRelH>
            <wp14:sizeRelV relativeFrom="page">
              <wp14:pctHeight>0</wp14:pctHeight>
            </wp14:sizeRelV>
          </wp:anchor>
        </w:drawing>
      </w:r>
      <w:r w:rsidR="00FC1FF2" w:rsidRPr="0049776E">
        <w:rPr>
          <w:rFonts w:ascii="Times New Roman" w:hAnsi="Times New Roman"/>
          <w:bCs/>
          <w:sz w:val="24"/>
          <w:szCs w:val="24"/>
        </w:rPr>
        <w:t>ANALISIS PENETRALAN AIR ASAM TAMBANG BATUBARA DENGAN MENGGUNAKAN KAPUR TOHOR DI KOLAM PENGENDAPAN LUMPUR</w:t>
      </w:r>
    </w:p>
    <w:p w:rsidR="005A5599" w:rsidRPr="005063CA" w:rsidRDefault="005A5599" w:rsidP="009E525B">
      <w:pPr>
        <w:spacing w:after="0" w:line="240" w:lineRule="auto"/>
        <w:jc w:val="center"/>
        <w:rPr>
          <w:rFonts w:ascii="Times New Roman" w:eastAsia="Times New Roman" w:hAnsi="Times New Roman"/>
          <w:sz w:val="24"/>
          <w:szCs w:val="24"/>
        </w:rPr>
      </w:pPr>
    </w:p>
    <w:p w:rsidR="00FC1FF2" w:rsidRDefault="00FC1FF2" w:rsidP="005063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
          <w:color w:val="212121"/>
          <w:sz w:val="24"/>
          <w:szCs w:val="24"/>
        </w:rPr>
      </w:pPr>
      <w:r>
        <w:rPr>
          <w:rFonts w:ascii="Times New Roman" w:eastAsia="Times New Roman" w:hAnsi="Times New Roman"/>
          <w:i/>
          <w:color w:val="212121"/>
          <w:sz w:val="24"/>
          <w:szCs w:val="24"/>
        </w:rPr>
        <w:t xml:space="preserve">THE ANALYSIS OF COAL ACID MINE DRAINAGE USING CALCIUM OXIDE </w:t>
      </w:r>
    </w:p>
    <w:p w:rsidR="005063CA" w:rsidRPr="00FD6790" w:rsidRDefault="00FC1FF2" w:rsidP="005063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
          <w:color w:val="212121"/>
          <w:sz w:val="20"/>
          <w:szCs w:val="20"/>
        </w:rPr>
      </w:pPr>
      <w:r>
        <w:rPr>
          <w:rFonts w:ascii="Times New Roman" w:eastAsia="Times New Roman" w:hAnsi="Times New Roman"/>
          <w:i/>
          <w:color w:val="212121"/>
          <w:sz w:val="24"/>
          <w:szCs w:val="24"/>
        </w:rPr>
        <w:t>IN SETTLING POND</w:t>
      </w:r>
    </w:p>
    <w:p w:rsidR="005A5599" w:rsidRPr="005A5599" w:rsidRDefault="005A5599" w:rsidP="009E525B">
      <w:pPr>
        <w:spacing w:after="0" w:line="240" w:lineRule="auto"/>
        <w:jc w:val="center"/>
        <w:rPr>
          <w:rFonts w:ascii="Times New Roman" w:eastAsia="Times New Roman" w:hAnsi="Times New Roman"/>
          <w:b/>
          <w:bCs/>
          <w:i/>
          <w:iCs/>
          <w:sz w:val="24"/>
          <w:szCs w:val="24"/>
        </w:rPr>
      </w:pPr>
    </w:p>
    <w:p w:rsidR="008E60DC" w:rsidRDefault="008E60DC" w:rsidP="008E60DC">
      <w:pPr>
        <w:spacing w:after="0" w:line="240" w:lineRule="auto"/>
        <w:ind w:right="-376" w:hanging="284"/>
        <w:jc w:val="center"/>
        <w:rPr>
          <w:rFonts w:ascii="Times New Roman" w:hAnsi="Times New Roman"/>
          <w:b/>
          <w:sz w:val="24"/>
          <w:szCs w:val="24"/>
        </w:rPr>
      </w:pPr>
    </w:p>
    <w:p w:rsidR="00C92B22" w:rsidRPr="00E22096" w:rsidRDefault="00FC1FF2" w:rsidP="008E60DC">
      <w:pPr>
        <w:spacing w:after="0" w:line="240" w:lineRule="auto"/>
        <w:jc w:val="center"/>
        <w:rPr>
          <w:rFonts w:ascii="Times New Roman" w:hAnsi="Times New Roman"/>
          <w:sz w:val="20"/>
          <w:szCs w:val="20"/>
          <w:lang w:val="id-ID"/>
        </w:rPr>
      </w:pPr>
      <w:r>
        <w:rPr>
          <w:rFonts w:ascii="Times New Roman" w:hAnsi="Times New Roman"/>
          <w:sz w:val="20"/>
          <w:szCs w:val="20"/>
        </w:rPr>
        <w:t>Lufthi Agustian Pranata</w:t>
      </w:r>
      <w:r w:rsidR="00046E3C" w:rsidRPr="00E22096">
        <w:rPr>
          <w:rFonts w:ascii="Times New Roman" w:hAnsi="Times New Roman"/>
          <w:sz w:val="20"/>
          <w:szCs w:val="20"/>
        </w:rPr>
        <w:t xml:space="preserve"> </w:t>
      </w:r>
      <w:r w:rsidR="007B5033" w:rsidRPr="00E22096">
        <w:rPr>
          <w:rFonts w:ascii="Times New Roman" w:hAnsi="Times New Roman"/>
          <w:sz w:val="20"/>
          <w:szCs w:val="20"/>
          <w:vertAlign w:val="superscript"/>
        </w:rPr>
        <w:t>1)</w:t>
      </w:r>
    </w:p>
    <w:p w:rsidR="005F7788" w:rsidRPr="004D6A52" w:rsidRDefault="007B5033" w:rsidP="00046E3C">
      <w:pPr>
        <w:spacing w:after="0" w:line="240" w:lineRule="auto"/>
        <w:jc w:val="center"/>
        <w:rPr>
          <w:rFonts w:ascii="Times New Roman" w:hAnsi="Times New Roman"/>
          <w:sz w:val="20"/>
          <w:szCs w:val="20"/>
        </w:rPr>
      </w:pPr>
      <w:r w:rsidRPr="00E22096">
        <w:rPr>
          <w:rFonts w:ascii="Times New Roman" w:hAnsi="Times New Roman"/>
          <w:sz w:val="20"/>
          <w:szCs w:val="20"/>
        </w:rPr>
        <w:t>1</w:t>
      </w:r>
      <w:r w:rsidR="00046E3C" w:rsidRPr="00E22096">
        <w:rPr>
          <w:rFonts w:ascii="Times New Roman" w:hAnsi="Times New Roman"/>
          <w:sz w:val="20"/>
          <w:szCs w:val="20"/>
        </w:rPr>
        <w:t>Program Studi Teknik Pertambangan Batubara</w:t>
      </w:r>
      <w:r w:rsidR="00927BAA" w:rsidRPr="00E22096">
        <w:rPr>
          <w:rFonts w:ascii="Times New Roman" w:hAnsi="Times New Roman"/>
          <w:sz w:val="20"/>
          <w:szCs w:val="20"/>
        </w:rPr>
        <w:t xml:space="preserve"> Politeknik Akamigas Palembang</w:t>
      </w:r>
      <w:r w:rsidR="00E77A72" w:rsidRPr="004D6A52">
        <w:rPr>
          <w:rFonts w:ascii="Times New Roman" w:hAnsi="Times New Roman"/>
          <w:sz w:val="20"/>
          <w:szCs w:val="20"/>
        </w:rPr>
        <w:t xml:space="preserve">, </w:t>
      </w:r>
      <w:r w:rsidR="004D6A52" w:rsidRPr="004D6A52">
        <w:rPr>
          <w:rFonts w:ascii="Times New Roman" w:hAnsi="Times New Roman"/>
          <w:sz w:val="20"/>
          <w:szCs w:val="20"/>
        </w:rPr>
        <w:t>30257</w:t>
      </w:r>
      <w:r w:rsidR="00E77A72" w:rsidRPr="004D6A52">
        <w:rPr>
          <w:rFonts w:ascii="Times New Roman" w:hAnsi="Times New Roman"/>
          <w:sz w:val="20"/>
          <w:szCs w:val="20"/>
        </w:rPr>
        <w:t>, Indonesia</w:t>
      </w:r>
    </w:p>
    <w:p w:rsidR="008E60DC" w:rsidRPr="00E77A72" w:rsidRDefault="008E60DC" w:rsidP="008E60DC">
      <w:pPr>
        <w:spacing w:after="0" w:line="240" w:lineRule="auto"/>
        <w:jc w:val="center"/>
        <w:rPr>
          <w:rFonts w:ascii="Times New Roman" w:hAnsi="Times New Roman"/>
          <w:strike/>
          <w:sz w:val="24"/>
          <w:szCs w:val="24"/>
        </w:rPr>
      </w:pPr>
    </w:p>
    <w:p w:rsidR="00E77A72" w:rsidRDefault="00E77A72" w:rsidP="00E77A72">
      <w:pPr>
        <w:spacing w:after="0" w:line="240" w:lineRule="auto"/>
        <w:rPr>
          <w:rFonts w:ascii="Times New Roman" w:hAnsi="Times New Roman"/>
          <w:i/>
          <w:sz w:val="24"/>
          <w:szCs w:val="24"/>
        </w:rPr>
      </w:pPr>
    </w:p>
    <w:p w:rsidR="008E60DC" w:rsidRDefault="008E60DC" w:rsidP="008E60DC">
      <w:pPr>
        <w:spacing w:after="0" w:line="240" w:lineRule="auto"/>
        <w:ind w:left="567" w:right="567"/>
        <w:jc w:val="center"/>
        <w:rPr>
          <w:rFonts w:ascii="Times New Roman" w:hAnsi="Times New Roman"/>
          <w:sz w:val="24"/>
          <w:szCs w:val="24"/>
        </w:rPr>
      </w:pPr>
    </w:p>
    <w:p w:rsidR="003C1811" w:rsidRPr="00CF42F7" w:rsidRDefault="007A1803" w:rsidP="007A1803">
      <w:pPr>
        <w:pStyle w:val="HTMLPreformatted"/>
        <w:shd w:val="clear" w:color="auto" w:fill="FFFFFF"/>
        <w:jc w:val="both"/>
        <w:rPr>
          <w:rFonts w:ascii="Times New Roman" w:hAnsi="Times New Roman" w:cs="Times New Roman"/>
          <w:color w:val="212121"/>
        </w:rPr>
      </w:pPr>
      <w:r w:rsidRPr="00FD6790">
        <w:rPr>
          <w:rFonts w:ascii="Times New Roman" w:hAnsi="Times New Roman" w:cs="Times New Roman"/>
          <w:b/>
          <w:bCs/>
          <w:sz w:val="24"/>
          <w:szCs w:val="24"/>
        </w:rPr>
        <w:t>Abstract:</w:t>
      </w:r>
      <w:r w:rsidRPr="00FD6790">
        <w:rPr>
          <w:rFonts w:ascii="Times New Roman" w:hAnsi="Times New Roman" w:cs="Times New Roman"/>
          <w:color w:val="212121"/>
        </w:rPr>
        <w:t xml:space="preserve"> </w:t>
      </w:r>
      <w:r w:rsidR="00FC1FF2" w:rsidRPr="00CF42F7">
        <w:rPr>
          <w:rFonts w:ascii="Times New Roman" w:hAnsi="Times New Roman" w:cs="Times New Roman"/>
          <w:color w:val="212121"/>
        </w:rPr>
        <w:t>PT Baturona Adimulya had commitment to process the acid mine drainage formed from mine activities. The formation of acid mine drainage is because there is oxidation of sulfide minerals, especially pyrite (FeS</w:t>
      </w:r>
      <w:r w:rsidR="00FC1FF2" w:rsidRPr="00CF42F7">
        <w:rPr>
          <w:rFonts w:ascii="Times New Roman" w:hAnsi="Times New Roman" w:cs="Times New Roman"/>
          <w:color w:val="212121"/>
          <w:vertAlign w:val="subscript"/>
        </w:rPr>
        <w:t>2</w:t>
      </w:r>
      <w:r w:rsidR="00FC1FF2" w:rsidRPr="00CF42F7">
        <w:rPr>
          <w:rFonts w:ascii="Times New Roman" w:hAnsi="Times New Roman" w:cs="Times New Roman"/>
          <w:color w:val="212121"/>
        </w:rPr>
        <w:t xml:space="preserve">) which produces sulfuric acid. Acid mine drainage is contamination source to the environment because it has low pH. The treatment of acid mine drainage aims to fulfill the waste water standars based on the Ministerial Decree of Environment 113/2003. </w:t>
      </w:r>
      <w:r w:rsidR="003C1811" w:rsidRPr="00CF42F7">
        <w:rPr>
          <w:rFonts w:ascii="Times New Roman" w:hAnsi="Times New Roman" w:cs="Times New Roman"/>
          <w:color w:val="212121"/>
        </w:rPr>
        <w:t>PT Baturona Adimulya had acid mine drainage treatment which applied active method, i.e. using calcium oxide. The mine drainage treatment at PT Baturona Adimulya begun from neutralizing tool preparation activity until final activity process, namely pH measurement after conducting neutralizing process. Based on the result of laboratory test on the three samples of acid mine drainage with the initial pH of 4, it was obtained that the dosage of calcium oxide of 0.1 gram/l could neutralize the acid mine drainage to 5.3 meanwhile calcium oxide dosage of 0.2 gram/l could neutralize the acid mine drainage to 6.1 and dosage of 0.3 gram/l could neutralize the acid mine drainage to 6.4.</w:t>
      </w:r>
    </w:p>
    <w:p w:rsidR="007A1803" w:rsidRPr="007F32C5" w:rsidRDefault="007A1803" w:rsidP="007A1803">
      <w:pPr>
        <w:pStyle w:val="HTMLPreformatted"/>
        <w:shd w:val="clear" w:color="auto" w:fill="FFFFFF"/>
        <w:jc w:val="both"/>
        <w:rPr>
          <w:rFonts w:ascii="Times New Roman" w:hAnsi="Times New Roman" w:cs="Times New Roman"/>
          <w:i/>
          <w:color w:val="212121"/>
        </w:rPr>
      </w:pPr>
      <w:r w:rsidRPr="00CF42F7">
        <w:rPr>
          <w:rFonts w:ascii="Times New Roman" w:hAnsi="Times New Roman" w:cs="Times New Roman"/>
          <w:color w:val="212121"/>
        </w:rPr>
        <w:t xml:space="preserve">Keywords: </w:t>
      </w:r>
      <w:r w:rsidR="003C1811" w:rsidRPr="00CF42F7">
        <w:rPr>
          <w:rFonts w:ascii="Times New Roman" w:hAnsi="Times New Roman" w:cs="Times New Roman"/>
          <w:color w:val="212121"/>
        </w:rPr>
        <w:t>Acid mine drainage, calcium oxid, pH.</w:t>
      </w:r>
    </w:p>
    <w:p w:rsidR="007A1803" w:rsidRPr="00FD6790" w:rsidRDefault="007A1803" w:rsidP="00E77A72">
      <w:pPr>
        <w:spacing w:after="0" w:line="240" w:lineRule="auto"/>
        <w:jc w:val="both"/>
        <w:rPr>
          <w:rFonts w:ascii="Times New Roman" w:hAnsi="Times New Roman"/>
          <w:b/>
          <w:bCs/>
          <w:i/>
          <w:color w:val="FF0000"/>
          <w:sz w:val="24"/>
          <w:szCs w:val="24"/>
        </w:rPr>
      </w:pPr>
    </w:p>
    <w:p w:rsidR="00176D84" w:rsidRPr="00176D84" w:rsidRDefault="00E77A72" w:rsidP="00E77A72">
      <w:pPr>
        <w:spacing w:after="0" w:line="240" w:lineRule="auto"/>
        <w:jc w:val="both"/>
        <w:rPr>
          <w:rFonts w:ascii="Times New Roman" w:hAnsi="Times New Roman"/>
          <w:bCs/>
          <w:i/>
          <w:sz w:val="20"/>
          <w:szCs w:val="20"/>
        </w:rPr>
      </w:pPr>
      <w:r w:rsidRPr="00E77A72">
        <w:rPr>
          <w:rFonts w:ascii="Times New Roman" w:hAnsi="Times New Roman"/>
          <w:b/>
          <w:bCs/>
          <w:i/>
          <w:sz w:val="24"/>
          <w:szCs w:val="24"/>
        </w:rPr>
        <w:t>Abstrak</w:t>
      </w:r>
      <w:r>
        <w:rPr>
          <w:rFonts w:ascii="Times New Roman" w:hAnsi="Times New Roman"/>
          <w:i/>
          <w:sz w:val="24"/>
          <w:szCs w:val="24"/>
        </w:rPr>
        <w:t xml:space="preserve">: </w:t>
      </w:r>
      <w:r w:rsidR="00E21499" w:rsidRPr="00CF42F7">
        <w:rPr>
          <w:rFonts w:ascii="Times New Roman" w:hAnsi="Times New Roman"/>
          <w:i/>
          <w:sz w:val="20"/>
          <w:szCs w:val="20"/>
        </w:rPr>
        <w:t xml:space="preserve">PT Baturona Adimulya memiliki komitmen untuk mengolah air asam tambang yang terbentuk akibat dari kegiatan penambangan. Air asam tambang yang terbentuk akibat adanya oksidasi mineral </w:t>
      </w:r>
      <w:r w:rsidR="00E21499" w:rsidRPr="00CF42F7">
        <w:rPr>
          <w:rFonts w:ascii="Times New Roman" w:hAnsi="Times New Roman"/>
          <w:i/>
          <w:iCs/>
          <w:sz w:val="20"/>
          <w:szCs w:val="20"/>
        </w:rPr>
        <w:t xml:space="preserve">sulfida, </w:t>
      </w:r>
      <w:r w:rsidR="00E21499" w:rsidRPr="00CF42F7">
        <w:rPr>
          <w:rFonts w:ascii="Times New Roman" w:hAnsi="Times New Roman"/>
          <w:i/>
          <w:sz w:val="20"/>
          <w:szCs w:val="20"/>
        </w:rPr>
        <w:t xml:space="preserve">terutama </w:t>
      </w:r>
      <w:r w:rsidR="00E21499" w:rsidRPr="00CF42F7">
        <w:rPr>
          <w:rFonts w:ascii="Times New Roman" w:hAnsi="Times New Roman"/>
          <w:i/>
          <w:iCs/>
          <w:sz w:val="20"/>
          <w:szCs w:val="20"/>
        </w:rPr>
        <w:t xml:space="preserve">pyrit (FeS2) </w:t>
      </w:r>
      <w:r w:rsidR="00E21499" w:rsidRPr="00CF42F7">
        <w:rPr>
          <w:rFonts w:ascii="Times New Roman" w:hAnsi="Times New Roman"/>
          <w:i/>
          <w:sz w:val="20"/>
          <w:szCs w:val="20"/>
        </w:rPr>
        <w:t>yang menghasilkan asam sulfat. Air asam tambang merupakan sumber kontaminasi terhadap lingkungan kerena memiliki pH yang rendah. Penanganan Air asam tambang bertujuan untuk memenuhi baku mutu air buangan berdasarkan Kep.Men.LH 113/2003. PT Baturona Adimulya memiliki pengolahan air asam tambang menggunakan metode aktif, yaitu penggunaan kapur tohor. Pengolahan air asam tambang di PT Baturona Adimulya dimulai dari kegiatan persiapan barang penetralan hingga proses kegiatan akhir, yaitu pengukuran pH setelah proses penetralan dilakukan. Berdasarkan hasil pengujian laboratorium pada 3 sampel air asam tambang dengan pH awal sebesar 4 didapatkan dari dosis kapur tohor 0,1 gram/liter dapat menetralkan air asam tambang menjadi 5,3 sedangkan untuk dosis kapur 0,2 gram/l dapat menetralkan air asam tambang menjadi 6,1 dan pada dosis 0,3 gram/l dapat menetralkan AAT menjadi 6,4.</w:t>
      </w:r>
    </w:p>
    <w:p w:rsidR="008E60DC" w:rsidRPr="00176D84" w:rsidRDefault="00176D84" w:rsidP="00E77A72">
      <w:pPr>
        <w:jc w:val="both"/>
        <w:rPr>
          <w:rFonts w:ascii="Times New Roman" w:hAnsi="Times New Roman"/>
          <w:sz w:val="20"/>
          <w:szCs w:val="20"/>
        </w:rPr>
      </w:pPr>
      <w:r w:rsidRPr="00176D84">
        <w:rPr>
          <w:rFonts w:ascii="Times New Roman" w:hAnsi="Times New Roman"/>
          <w:bCs/>
          <w:sz w:val="20"/>
          <w:szCs w:val="20"/>
        </w:rPr>
        <w:t xml:space="preserve">Kata Kunci </w:t>
      </w:r>
      <w:r w:rsidRPr="00E21499">
        <w:rPr>
          <w:rFonts w:ascii="Times New Roman" w:hAnsi="Times New Roman"/>
          <w:bCs/>
          <w:sz w:val="20"/>
          <w:szCs w:val="20"/>
        </w:rPr>
        <w:t xml:space="preserve">: </w:t>
      </w:r>
      <w:r w:rsidR="00E21499" w:rsidRPr="00E21499">
        <w:rPr>
          <w:rFonts w:ascii="Times New Roman" w:hAnsi="Times New Roman"/>
          <w:sz w:val="20"/>
          <w:szCs w:val="20"/>
        </w:rPr>
        <w:t>Air asam tambang, kapur tohor, pH.</w:t>
      </w:r>
    </w:p>
    <w:p w:rsidR="008E60DC" w:rsidRDefault="008E60DC" w:rsidP="008E60DC">
      <w:pPr>
        <w:spacing w:after="0" w:line="240" w:lineRule="auto"/>
        <w:rPr>
          <w:rFonts w:ascii="Times New Roman" w:hAnsi="Times New Roman"/>
          <w:sz w:val="20"/>
          <w:szCs w:val="20"/>
        </w:rPr>
      </w:pPr>
    </w:p>
    <w:p w:rsidR="008522B0" w:rsidRPr="00C3540B" w:rsidRDefault="008522B0" w:rsidP="008E60DC">
      <w:pPr>
        <w:spacing w:after="0" w:line="240" w:lineRule="auto"/>
        <w:rPr>
          <w:lang w:val="id-ID"/>
        </w:rPr>
        <w:sectPr w:rsidR="008522B0" w:rsidRPr="00C3540B" w:rsidSect="00E16D49">
          <w:footerReference w:type="default" r:id="rId10"/>
          <w:type w:val="continuous"/>
          <w:pgSz w:w="11907" w:h="16840"/>
          <w:pgMar w:top="1699" w:right="1138" w:bottom="1440" w:left="1138" w:header="720" w:footer="0" w:gutter="0"/>
          <w:pgNumType w:start="4"/>
          <w:cols w:space="567"/>
        </w:sectPr>
      </w:pPr>
    </w:p>
    <w:p w:rsidR="008E60DC" w:rsidRDefault="00CC3A41" w:rsidP="008E60DC">
      <w:pPr>
        <w:spacing w:after="0" w:line="240" w:lineRule="auto"/>
        <w:rPr>
          <w:rFonts w:ascii="Times New Roman" w:hAnsi="Times New Roman"/>
          <w:b/>
          <w:sz w:val="24"/>
          <w:szCs w:val="24"/>
        </w:rPr>
      </w:pPr>
      <w:r>
        <w:rPr>
          <w:rFonts w:ascii="Times New Roman" w:hAnsi="Times New Roman"/>
          <w:b/>
          <w:sz w:val="24"/>
          <w:szCs w:val="24"/>
        </w:rPr>
        <w:lastRenderedPageBreak/>
        <w:t xml:space="preserve">1. </w:t>
      </w:r>
      <w:r w:rsidR="008E60DC" w:rsidRPr="00F471E3">
        <w:rPr>
          <w:rFonts w:ascii="Times New Roman" w:hAnsi="Times New Roman"/>
          <w:b/>
          <w:sz w:val="24"/>
          <w:szCs w:val="24"/>
        </w:rPr>
        <w:t>PENDAHULUAN</w:t>
      </w:r>
    </w:p>
    <w:p w:rsidR="008E60DC" w:rsidRPr="00822741" w:rsidRDefault="00F471E3" w:rsidP="00822741">
      <w:pPr>
        <w:pStyle w:val="ListParagraph"/>
        <w:spacing w:after="0" w:line="240" w:lineRule="auto"/>
        <w:ind w:left="0"/>
        <w:jc w:val="both"/>
        <w:rPr>
          <w:rFonts w:ascii="Times New Roman" w:hAnsi="Times New Roman"/>
          <w:b/>
          <w:sz w:val="24"/>
          <w:szCs w:val="24"/>
        </w:rPr>
      </w:pPr>
      <w:r w:rsidRPr="00F471E3">
        <w:rPr>
          <w:rFonts w:ascii="Times New Roman" w:hAnsi="Times New Roman"/>
          <w:b/>
          <w:sz w:val="24"/>
          <w:szCs w:val="24"/>
        </w:rPr>
        <w:t>1.1</w:t>
      </w:r>
      <w:r w:rsidR="008E60DC" w:rsidRPr="00F471E3">
        <w:rPr>
          <w:rFonts w:ascii="Times New Roman" w:hAnsi="Times New Roman"/>
          <w:b/>
          <w:sz w:val="24"/>
          <w:szCs w:val="24"/>
          <w:lang w:val="id-ID"/>
        </w:rPr>
        <w:t xml:space="preserve">. Latar </w:t>
      </w:r>
      <w:r w:rsidR="0020307E">
        <w:rPr>
          <w:rFonts w:ascii="Times New Roman" w:hAnsi="Times New Roman"/>
          <w:b/>
          <w:sz w:val="24"/>
          <w:szCs w:val="24"/>
        </w:rPr>
        <w:t>B</w:t>
      </w:r>
      <w:r w:rsidR="008E60DC" w:rsidRPr="00F471E3">
        <w:rPr>
          <w:rFonts w:ascii="Times New Roman" w:hAnsi="Times New Roman"/>
          <w:b/>
          <w:sz w:val="24"/>
          <w:szCs w:val="24"/>
          <w:lang w:val="id-ID"/>
        </w:rPr>
        <w:t>elakang</w:t>
      </w:r>
    </w:p>
    <w:p w:rsidR="00E21499" w:rsidRPr="00E21499" w:rsidRDefault="00E21499" w:rsidP="00E21499">
      <w:pPr>
        <w:autoSpaceDE w:val="0"/>
        <w:autoSpaceDN w:val="0"/>
        <w:adjustRightInd w:val="0"/>
        <w:spacing w:after="0" w:line="240" w:lineRule="auto"/>
        <w:jc w:val="both"/>
        <w:rPr>
          <w:rFonts w:ascii="Times New Roman" w:hAnsi="Times New Roman"/>
          <w:color w:val="000000"/>
          <w:sz w:val="24"/>
          <w:szCs w:val="24"/>
        </w:rPr>
      </w:pPr>
      <w:r w:rsidRPr="00E21499">
        <w:rPr>
          <w:rFonts w:ascii="Times New Roman" w:hAnsi="Times New Roman"/>
          <w:color w:val="000000"/>
          <w:sz w:val="24"/>
          <w:szCs w:val="24"/>
        </w:rPr>
        <w:t xml:space="preserve">Kegiatan penambangan khususnya penambangan batubara tidak akan terlepas dengan terbentuknya air asam tambang. Terbentuknya air asam tambang (AAT) di dalam lokasi penambangan akan mempengaruhi kegiatan penambangan itu sendiri. Adanya yang sifatnya terlalu asam dapat merusak </w:t>
      </w:r>
      <w:r w:rsidRPr="00E21499">
        <w:rPr>
          <w:rFonts w:ascii="Times New Roman" w:hAnsi="Times New Roman"/>
          <w:i/>
          <w:iCs/>
          <w:color w:val="000000"/>
          <w:sz w:val="24"/>
          <w:szCs w:val="24"/>
        </w:rPr>
        <w:t xml:space="preserve">impeller </w:t>
      </w:r>
      <w:r w:rsidRPr="00E21499">
        <w:rPr>
          <w:rFonts w:ascii="Times New Roman" w:hAnsi="Times New Roman"/>
          <w:color w:val="000000"/>
          <w:sz w:val="24"/>
          <w:szCs w:val="24"/>
        </w:rPr>
        <w:t xml:space="preserve">pompa yang digunakan dalam proses penambangan, dan apabila dibiarkan maka air asam tambang akan menimbulkan dampak negatif terhadap lingkungan sekitar penambangan. Keberadaan air asam tambang tidak terlepas dari sifat </w:t>
      </w:r>
      <w:r w:rsidRPr="00E21499">
        <w:rPr>
          <w:rFonts w:ascii="Times New Roman" w:hAnsi="Times New Roman"/>
          <w:color w:val="000000"/>
          <w:sz w:val="24"/>
          <w:szCs w:val="24"/>
        </w:rPr>
        <w:lastRenderedPageBreak/>
        <w:t xml:space="preserve">batuan yang menyusun lingkungan tambang tersebut. Tereksposnya mineral tertentu seperti pirit (FeS2) dapat mengakibatkan keasaman tanah tinggi. Dampak yang dapat ditimbulkan akibat air asam tambang adalah terjadinya pencemaran lingkungan, dimana komposisi atau kandungan air di daerah yang terkena dampak tersebut akan berubah sehingga dapat mengurangi kesuburan tanah, mengganggu kesehatan masyarakat sekitarnya, dan dapat mengakibatkan korosi pada peralatan tambang (Baiquni, 2007). </w:t>
      </w:r>
    </w:p>
    <w:p w:rsidR="00E21499" w:rsidRPr="00E21499" w:rsidRDefault="00E21499" w:rsidP="00E21499">
      <w:pPr>
        <w:autoSpaceDE w:val="0"/>
        <w:autoSpaceDN w:val="0"/>
        <w:adjustRightInd w:val="0"/>
        <w:spacing w:after="0" w:line="240" w:lineRule="auto"/>
        <w:jc w:val="both"/>
        <w:rPr>
          <w:rFonts w:ascii="Times New Roman" w:hAnsi="Times New Roman"/>
          <w:color w:val="000000"/>
          <w:sz w:val="24"/>
          <w:szCs w:val="24"/>
        </w:rPr>
      </w:pPr>
      <w:r w:rsidRPr="00E21499">
        <w:rPr>
          <w:rFonts w:ascii="Times New Roman" w:hAnsi="Times New Roman"/>
          <w:color w:val="000000"/>
          <w:sz w:val="24"/>
          <w:szCs w:val="24"/>
        </w:rPr>
        <w:t xml:space="preserve">Secara umum, penanganan air asam tambang ada dua cara, yaitu secara aktif dan secara pasif. Penggunaan serbuk kapur yang </w:t>
      </w:r>
      <w:r w:rsidRPr="00E21499">
        <w:rPr>
          <w:rFonts w:ascii="Times New Roman" w:hAnsi="Times New Roman"/>
          <w:color w:val="000000"/>
          <w:sz w:val="24"/>
          <w:szCs w:val="24"/>
        </w:rPr>
        <w:lastRenderedPageBreak/>
        <w:t xml:space="preserve">dimasukan ke saluran air asam tambang merupakan penanganan secara aktif, sedangkan penanganan secara pasif dilakukan dengan cara mengalirkan air asam tambang yg mengandung kapur atau dengan tumbu-tumbuhan air khusus. (GARD Guide 2009). </w:t>
      </w:r>
    </w:p>
    <w:p w:rsidR="00CA14FD" w:rsidRPr="00E21499" w:rsidRDefault="00E21499" w:rsidP="00E21499">
      <w:pPr>
        <w:tabs>
          <w:tab w:val="left" w:pos="720"/>
          <w:tab w:val="left" w:pos="6014"/>
        </w:tabs>
        <w:spacing w:after="0" w:line="240" w:lineRule="auto"/>
        <w:ind w:firstLine="709"/>
        <w:jc w:val="both"/>
        <w:rPr>
          <w:rFonts w:ascii="Times New Roman" w:hAnsi="Times New Roman"/>
          <w:sz w:val="24"/>
          <w:szCs w:val="24"/>
          <w:shd w:val="clear" w:color="auto" w:fill="FFFFFF"/>
          <w:lang w:val="id-ID"/>
        </w:rPr>
      </w:pPr>
      <w:r w:rsidRPr="00E21499">
        <w:rPr>
          <w:rFonts w:ascii="Times New Roman" w:hAnsi="Times New Roman"/>
          <w:color w:val="000000"/>
          <w:sz w:val="24"/>
          <w:szCs w:val="24"/>
        </w:rPr>
        <w:t xml:space="preserve">Penggunaan kapur tohor (CaO) pada saluran </w:t>
      </w:r>
      <w:r w:rsidRPr="00E21499">
        <w:rPr>
          <w:rFonts w:ascii="Times New Roman" w:hAnsi="Times New Roman"/>
          <w:i/>
          <w:iCs/>
          <w:color w:val="000000"/>
          <w:sz w:val="24"/>
          <w:szCs w:val="24"/>
        </w:rPr>
        <w:t xml:space="preserve">outlet </w:t>
      </w:r>
      <w:r w:rsidRPr="00E21499">
        <w:rPr>
          <w:rFonts w:ascii="Times New Roman" w:hAnsi="Times New Roman"/>
          <w:color w:val="000000"/>
          <w:sz w:val="24"/>
          <w:szCs w:val="24"/>
        </w:rPr>
        <w:t xml:space="preserve">kolam pengendapan lumpur dapat menaikan nilai pH agar sesuai dengan baku mutu lingkungan, pengapuran tidak hanya dilakukan di saluran </w:t>
      </w:r>
      <w:r w:rsidRPr="00E21499">
        <w:rPr>
          <w:rFonts w:ascii="Times New Roman" w:hAnsi="Times New Roman"/>
          <w:i/>
          <w:iCs/>
          <w:color w:val="000000"/>
          <w:sz w:val="24"/>
          <w:szCs w:val="24"/>
        </w:rPr>
        <w:t xml:space="preserve">outlet </w:t>
      </w:r>
      <w:r w:rsidRPr="00E21499">
        <w:rPr>
          <w:rFonts w:ascii="Times New Roman" w:hAnsi="Times New Roman"/>
          <w:color w:val="000000"/>
          <w:sz w:val="24"/>
          <w:szCs w:val="24"/>
        </w:rPr>
        <w:t xml:space="preserve">tetapi juga dilakukan di saluran </w:t>
      </w:r>
      <w:r w:rsidRPr="00E21499">
        <w:rPr>
          <w:rFonts w:ascii="Times New Roman" w:hAnsi="Times New Roman"/>
          <w:i/>
          <w:iCs/>
          <w:color w:val="000000"/>
          <w:sz w:val="24"/>
          <w:szCs w:val="24"/>
        </w:rPr>
        <w:t xml:space="preserve">inlet </w:t>
      </w:r>
      <w:r w:rsidRPr="00E21499">
        <w:rPr>
          <w:rFonts w:ascii="Times New Roman" w:hAnsi="Times New Roman"/>
          <w:color w:val="000000"/>
          <w:sz w:val="24"/>
          <w:szCs w:val="24"/>
        </w:rPr>
        <w:t>pada kolam pengendapan lumpur. Penambahan kapur tohor yang dilakukan terus menerus dengan dosis yang tepat dapat menaikan pH air asam tambang. Maka dari itu, kajian teknis penanganan air asam tambang di kolam pengendapan lumpur perlu dilakukan untuk menjamin sistem pengolahan air asam tambang di PT Baturona Adimulya menggunakan kapur tohor pada musim hujan.</w:t>
      </w:r>
    </w:p>
    <w:p w:rsidR="008E60DC" w:rsidRPr="00093A5A" w:rsidRDefault="00E21499" w:rsidP="00D24BA6">
      <w:pPr>
        <w:pStyle w:val="BodyText"/>
        <w:tabs>
          <w:tab w:val="left" w:pos="851"/>
        </w:tabs>
        <w:spacing w:after="0" w:line="240" w:lineRule="auto"/>
        <w:jc w:val="both"/>
        <w:rPr>
          <w:rFonts w:ascii="Times New Roman" w:hAnsi="Times New Roman"/>
          <w:b/>
          <w:sz w:val="24"/>
          <w:szCs w:val="24"/>
          <w:lang w:val="id-ID"/>
        </w:rPr>
      </w:pPr>
      <w:r>
        <w:rPr>
          <w:rFonts w:ascii="Times New Roman" w:hAnsi="Times New Roman"/>
          <w:b/>
          <w:sz w:val="24"/>
          <w:szCs w:val="24"/>
        </w:rPr>
        <w:t>1.2</w:t>
      </w:r>
      <w:r w:rsidR="008E60DC" w:rsidRPr="00093A5A">
        <w:rPr>
          <w:rFonts w:ascii="Times New Roman" w:hAnsi="Times New Roman"/>
          <w:b/>
          <w:sz w:val="24"/>
          <w:szCs w:val="24"/>
          <w:lang w:val="id-ID"/>
        </w:rPr>
        <w:t xml:space="preserve">. </w:t>
      </w:r>
      <w:r w:rsidR="003A2117" w:rsidRPr="00093A5A">
        <w:rPr>
          <w:rFonts w:ascii="Times New Roman" w:hAnsi="Times New Roman"/>
          <w:b/>
          <w:sz w:val="24"/>
          <w:szCs w:val="24"/>
          <w:lang w:val="id-ID"/>
        </w:rPr>
        <w:t xml:space="preserve">Batasan </w:t>
      </w:r>
      <w:r w:rsidR="00093A5A" w:rsidRPr="00093A5A">
        <w:rPr>
          <w:rFonts w:ascii="Times New Roman" w:hAnsi="Times New Roman"/>
          <w:b/>
          <w:sz w:val="24"/>
          <w:szCs w:val="24"/>
        </w:rPr>
        <w:t>M</w:t>
      </w:r>
      <w:r w:rsidR="003A2117" w:rsidRPr="00093A5A">
        <w:rPr>
          <w:rFonts w:ascii="Times New Roman" w:hAnsi="Times New Roman"/>
          <w:b/>
          <w:sz w:val="24"/>
          <w:szCs w:val="24"/>
          <w:lang w:val="id-ID"/>
        </w:rPr>
        <w:t>asalah</w:t>
      </w:r>
    </w:p>
    <w:p w:rsidR="009E356D" w:rsidRPr="00E21499" w:rsidRDefault="00E21499" w:rsidP="00DA6CD5">
      <w:pPr>
        <w:pStyle w:val="BodyText"/>
        <w:tabs>
          <w:tab w:val="left" w:pos="851"/>
        </w:tabs>
        <w:spacing w:after="0" w:line="240" w:lineRule="auto"/>
        <w:ind w:firstLine="544"/>
        <w:jc w:val="both"/>
        <w:rPr>
          <w:rFonts w:ascii="Times New Roman" w:hAnsi="Times New Roman"/>
          <w:sz w:val="24"/>
          <w:szCs w:val="24"/>
        </w:rPr>
      </w:pPr>
      <w:r w:rsidRPr="00E21499">
        <w:rPr>
          <w:rFonts w:ascii="Times New Roman" w:hAnsi="Times New Roman"/>
          <w:sz w:val="24"/>
          <w:szCs w:val="24"/>
        </w:rPr>
        <w:t xml:space="preserve">Batasan masalah dari penyusunan penelitian tugas akhir ini adalah tentang proses penetralan air asam tambang (AAT) dengan menggunakan kapur tohor untuk mengurangi tingkat keasaman air pada kolam pengendapan lumpur (KPL) di </w:t>
      </w:r>
      <w:r w:rsidRPr="00E21499">
        <w:rPr>
          <w:rFonts w:ascii="Times New Roman" w:hAnsi="Times New Roman"/>
          <w:i/>
          <w:iCs/>
          <w:sz w:val="24"/>
          <w:szCs w:val="24"/>
        </w:rPr>
        <w:t xml:space="preserve">Pit 2 </w:t>
      </w:r>
      <w:r w:rsidRPr="00E21499">
        <w:rPr>
          <w:rFonts w:ascii="Times New Roman" w:hAnsi="Times New Roman"/>
          <w:sz w:val="24"/>
          <w:szCs w:val="24"/>
        </w:rPr>
        <w:t>PT Baturona Adimulya.</w:t>
      </w:r>
    </w:p>
    <w:p w:rsidR="008E60DC" w:rsidRDefault="00E21499" w:rsidP="00BA01B1">
      <w:pPr>
        <w:pStyle w:val="BodyText"/>
        <w:tabs>
          <w:tab w:val="left" w:pos="450"/>
        </w:tabs>
        <w:spacing w:after="0" w:line="240" w:lineRule="auto"/>
        <w:jc w:val="both"/>
        <w:rPr>
          <w:rFonts w:ascii="Times New Roman" w:hAnsi="Times New Roman"/>
          <w:b/>
          <w:sz w:val="24"/>
          <w:szCs w:val="24"/>
        </w:rPr>
      </w:pPr>
      <w:r>
        <w:rPr>
          <w:rFonts w:ascii="Times New Roman" w:hAnsi="Times New Roman"/>
          <w:b/>
          <w:sz w:val="24"/>
          <w:szCs w:val="24"/>
        </w:rPr>
        <w:t>1.3</w:t>
      </w:r>
      <w:r w:rsidR="00BA01B1">
        <w:rPr>
          <w:rFonts w:ascii="Times New Roman" w:hAnsi="Times New Roman"/>
          <w:b/>
          <w:sz w:val="24"/>
          <w:szCs w:val="24"/>
        </w:rPr>
        <w:t xml:space="preserve">. </w:t>
      </w:r>
      <w:r w:rsidR="008E60DC" w:rsidRPr="00F471E3">
        <w:rPr>
          <w:rFonts w:ascii="Times New Roman" w:hAnsi="Times New Roman"/>
          <w:b/>
          <w:sz w:val="24"/>
          <w:szCs w:val="24"/>
          <w:lang w:val="id-ID"/>
        </w:rPr>
        <w:t xml:space="preserve">Tujuan </w:t>
      </w:r>
      <w:r w:rsidR="0096282E" w:rsidRPr="00F471E3">
        <w:rPr>
          <w:rFonts w:ascii="Times New Roman" w:hAnsi="Times New Roman"/>
          <w:b/>
          <w:sz w:val="24"/>
          <w:szCs w:val="24"/>
        </w:rPr>
        <w:t>Penelitian</w:t>
      </w:r>
    </w:p>
    <w:p w:rsidR="00E21499" w:rsidRPr="005B2703" w:rsidRDefault="00E21499" w:rsidP="005B2703">
      <w:pPr>
        <w:pStyle w:val="ListParagraph"/>
        <w:autoSpaceDE w:val="0"/>
        <w:autoSpaceDN w:val="0"/>
        <w:adjustRightInd w:val="0"/>
        <w:spacing w:after="0" w:line="240" w:lineRule="auto"/>
        <w:jc w:val="both"/>
        <w:rPr>
          <w:rFonts w:ascii="Times New Roman" w:hAnsi="Times New Roman"/>
          <w:color w:val="000000"/>
          <w:sz w:val="24"/>
          <w:szCs w:val="24"/>
        </w:rPr>
      </w:pPr>
      <w:r w:rsidRPr="005B2703">
        <w:rPr>
          <w:rFonts w:ascii="Times New Roman" w:hAnsi="Times New Roman"/>
          <w:color w:val="000000"/>
          <w:sz w:val="24"/>
          <w:szCs w:val="24"/>
        </w:rPr>
        <w:t xml:space="preserve">Tujuan dalam penelitian ini adalah: </w:t>
      </w:r>
    </w:p>
    <w:p w:rsidR="00E21499" w:rsidRPr="005B2703" w:rsidRDefault="00E21499" w:rsidP="005B2703">
      <w:pPr>
        <w:pStyle w:val="ListParagraph"/>
        <w:numPr>
          <w:ilvl w:val="0"/>
          <w:numId w:val="6"/>
        </w:numPr>
        <w:autoSpaceDE w:val="0"/>
        <w:autoSpaceDN w:val="0"/>
        <w:adjustRightInd w:val="0"/>
        <w:spacing w:after="49" w:line="240" w:lineRule="auto"/>
        <w:ind w:left="426" w:hanging="426"/>
        <w:jc w:val="both"/>
        <w:rPr>
          <w:rFonts w:ascii="Times New Roman" w:hAnsi="Times New Roman"/>
          <w:color w:val="000000"/>
          <w:sz w:val="24"/>
          <w:szCs w:val="24"/>
        </w:rPr>
      </w:pPr>
      <w:r w:rsidRPr="005B2703">
        <w:rPr>
          <w:rFonts w:ascii="Times New Roman" w:hAnsi="Times New Roman"/>
          <w:color w:val="000000"/>
          <w:sz w:val="24"/>
          <w:szCs w:val="24"/>
        </w:rPr>
        <w:t xml:space="preserve">Mengetahui debit harian air di kolam pengendapan lumpur </w:t>
      </w:r>
      <w:r w:rsidRPr="005B2703">
        <w:rPr>
          <w:rFonts w:ascii="Times New Roman" w:hAnsi="Times New Roman"/>
          <w:i/>
          <w:iCs/>
          <w:color w:val="000000"/>
          <w:sz w:val="24"/>
          <w:szCs w:val="24"/>
        </w:rPr>
        <w:t xml:space="preserve">pit 2 </w:t>
      </w:r>
      <w:r w:rsidRPr="005B2703">
        <w:rPr>
          <w:rFonts w:ascii="Times New Roman" w:hAnsi="Times New Roman"/>
          <w:color w:val="000000"/>
          <w:sz w:val="24"/>
          <w:szCs w:val="24"/>
        </w:rPr>
        <w:t xml:space="preserve">PT Baturona Adimulya. </w:t>
      </w:r>
    </w:p>
    <w:p w:rsidR="00E21499" w:rsidRPr="005B2703" w:rsidRDefault="00E21499" w:rsidP="005B2703">
      <w:pPr>
        <w:pStyle w:val="ListParagraph"/>
        <w:numPr>
          <w:ilvl w:val="0"/>
          <w:numId w:val="6"/>
        </w:numPr>
        <w:autoSpaceDE w:val="0"/>
        <w:autoSpaceDN w:val="0"/>
        <w:adjustRightInd w:val="0"/>
        <w:spacing w:after="49" w:line="240" w:lineRule="auto"/>
        <w:ind w:left="426" w:hanging="426"/>
        <w:jc w:val="both"/>
        <w:rPr>
          <w:rFonts w:ascii="Times New Roman" w:hAnsi="Times New Roman"/>
          <w:color w:val="000000"/>
          <w:sz w:val="24"/>
          <w:szCs w:val="24"/>
        </w:rPr>
      </w:pPr>
      <w:r w:rsidRPr="005B2703">
        <w:rPr>
          <w:rFonts w:ascii="Times New Roman" w:hAnsi="Times New Roman"/>
          <w:color w:val="000000"/>
          <w:sz w:val="24"/>
          <w:szCs w:val="24"/>
        </w:rPr>
        <w:t xml:space="preserve">Menghitung jumlah kebutuhan kapur tohor untuk penetralan Air Asam Tambang di KPL </w:t>
      </w:r>
      <w:r w:rsidRPr="005B2703">
        <w:rPr>
          <w:rFonts w:ascii="Times New Roman" w:hAnsi="Times New Roman"/>
          <w:i/>
          <w:iCs/>
          <w:color w:val="000000"/>
          <w:sz w:val="24"/>
          <w:szCs w:val="24"/>
        </w:rPr>
        <w:t>Pit 2</w:t>
      </w:r>
      <w:r w:rsidRPr="005B2703">
        <w:rPr>
          <w:rFonts w:ascii="Times New Roman" w:hAnsi="Times New Roman"/>
          <w:color w:val="000000"/>
          <w:sz w:val="24"/>
          <w:szCs w:val="24"/>
        </w:rPr>
        <w:t xml:space="preserve">. </w:t>
      </w:r>
    </w:p>
    <w:p w:rsidR="00F471E3" w:rsidRPr="005B2703" w:rsidRDefault="00E21499" w:rsidP="005B2703">
      <w:pPr>
        <w:pStyle w:val="ListParagraph"/>
        <w:numPr>
          <w:ilvl w:val="0"/>
          <w:numId w:val="6"/>
        </w:numPr>
        <w:autoSpaceDE w:val="0"/>
        <w:autoSpaceDN w:val="0"/>
        <w:adjustRightInd w:val="0"/>
        <w:spacing w:after="0" w:line="240" w:lineRule="auto"/>
        <w:ind w:left="426" w:hanging="426"/>
        <w:jc w:val="both"/>
        <w:rPr>
          <w:rFonts w:ascii="Times New Roman" w:hAnsi="Times New Roman"/>
          <w:color w:val="000000"/>
          <w:sz w:val="24"/>
          <w:szCs w:val="24"/>
        </w:rPr>
      </w:pPr>
      <w:r w:rsidRPr="005B2703">
        <w:rPr>
          <w:rFonts w:ascii="Times New Roman" w:hAnsi="Times New Roman"/>
          <w:color w:val="000000"/>
          <w:sz w:val="24"/>
          <w:szCs w:val="24"/>
        </w:rPr>
        <w:t xml:space="preserve">Menganalisis penetralan air asam tambang menggunakan kapur tohor. </w:t>
      </w:r>
    </w:p>
    <w:p w:rsidR="0096282E" w:rsidRPr="0035518F" w:rsidRDefault="00F471E3" w:rsidP="00D24BA6">
      <w:pPr>
        <w:spacing w:after="0" w:line="240" w:lineRule="auto"/>
        <w:jc w:val="both"/>
        <w:rPr>
          <w:rFonts w:ascii="Times New Roman" w:hAnsi="Times New Roman"/>
          <w:b/>
          <w:sz w:val="24"/>
          <w:szCs w:val="24"/>
        </w:rPr>
      </w:pPr>
      <w:r w:rsidRPr="0035518F">
        <w:rPr>
          <w:rFonts w:ascii="Times New Roman" w:hAnsi="Times New Roman"/>
          <w:b/>
          <w:sz w:val="24"/>
          <w:szCs w:val="24"/>
        </w:rPr>
        <w:t>1.</w:t>
      </w:r>
      <w:r w:rsidR="005B2703">
        <w:rPr>
          <w:rFonts w:ascii="Times New Roman" w:hAnsi="Times New Roman"/>
          <w:b/>
          <w:sz w:val="24"/>
          <w:szCs w:val="24"/>
        </w:rPr>
        <w:t>4</w:t>
      </w:r>
      <w:r w:rsidR="0096282E" w:rsidRPr="0035518F">
        <w:rPr>
          <w:rFonts w:ascii="Times New Roman" w:hAnsi="Times New Roman"/>
          <w:b/>
          <w:sz w:val="24"/>
          <w:szCs w:val="24"/>
        </w:rPr>
        <w:t>. Manfaat Penelitian</w:t>
      </w:r>
    </w:p>
    <w:p w:rsidR="005B2703" w:rsidRPr="005B2703" w:rsidRDefault="005B2703" w:rsidP="005B2703">
      <w:pPr>
        <w:autoSpaceDE w:val="0"/>
        <w:autoSpaceDN w:val="0"/>
        <w:adjustRightInd w:val="0"/>
        <w:spacing w:after="0" w:line="240" w:lineRule="auto"/>
        <w:ind w:firstLine="720"/>
        <w:rPr>
          <w:rFonts w:ascii="Times New Roman" w:hAnsi="Times New Roman"/>
          <w:color w:val="000000"/>
          <w:sz w:val="24"/>
          <w:szCs w:val="24"/>
        </w:rPr>
      </w:pPr>
      <w:r w:rsidRPr="005B2703">
        <w:rPr>
          <w:rFonts w:ascii="Times New Roman" w:hAnsi="Times New Roman"/>
          <w:color w:val="000000"/>
          <w:sz w:val="24"/>
          <w:szCs w:val="24"/>
        </w:rPr>
        <w:t xml:space="preserve">Manfaat yang ingin dicapai oleh Penulis dalam tugas akhir kali ini, yaitu : </w:t>
      </w:r>
    </w:p>
    <w:p w:rsidR="005B2703" w:rsidRPr="005B2703" w:rsidRDefault="005B2703" w:rsidP="005B2703">
      <w:pPr>
        <w:autoSpaceDE w:val="0"/>
        <w:autoSpaceDN w:val="0"/>
        <w:adjustRightInd w:val="0"/>
        <w:spacing w:after="0" w:line="240" w:lineRule="auto"/>
        <w:ind w:left="284" w:hanging="284"/>
        <w:jc w:val="both"/>
        <w:rPr>
          <w:rFonts w:ascii="Times New Roman" w:hAnsi="Times New Roman"/>
          <w:color w:val="000000"/>
          <w:sz w:val="24"/>
          <w:szCs w:val="24"/>
        </w:rPr>
      </w:pPr>
      <w:r w:rsidRPr="005B2703">
        <w:rPr>
          <w:rFonts w:ascii="Times New Roman" w:hAnsi="Times New Roman"/>
          <w:color w:val="000000"/>
          <w:sz w:val="24"/>
          <w:szCs w:val="24"/>
        </w:rPr>
        <w:t xml:space="preserve">1. Mengetahui sistem perhitungan debit air yang masuk dan kedalam kolam pengendapan. </w:t>
      </w:r>
    </w:p>
    <w:p w:rsidR="005B2703" w:rsidRPr="005B2703" w:rsidRDefault="005B2703" w:rsidP="005B2703">
      <w:pPr>
        <w:autoSpaceDE w:val="0"/>
        <w:autoSpaceDN w:val="0"/>
        <w:adjustRightInd w:val="0"/>
        <w:spacing w:after="0" w:line="240" w:lineRule="auto"/>
        <w:ind w:left="284" w:hanging="284"/>
        <w:jc w:val="both"/>
        <w:rPr>
          <w:rFonts w:ascii="Times New Roman" w:hAnsi="Times New Roman"/>
          <w:color w:val="000000"/>
          <w:sz w:val="24"/>
          <w:szCs w:val="24"/>
        </w:rPr>
      </w:pPr>
      <w:r w:rsidRPr="005B2703">
        <w:rPr>
          <w:rFonts w:ascii="Times New Roman" w:hAnsi="Times New Roman"/>
          <w:color w:val="000000"/>
          <w:sz w:val="24"/>
          <w:szCs w:val="24"/>
        </w:rPr>
        <w:t xml:space="preserve">2. Mengetahui efesiensi jumlah kapur yang digunakan dalam proses penetralan air asam tambang. </w:t>
      </w:r>
    </w:p>
    <w:p w:rsidR="00DE60E5" w:rsidRPr="005B2703" w:rsidRDefault="005B2703" w:rsidP="005B2703">
      <w:pPr>
        <w:pStyle w:val="ListParagraph1"/>
        <w:autoSpaceDE w:val="0"/>
        <w:autoSpaceDN w:val="0"/>
        <w:adjustRightInd w:val="0"/>
        <w:spacing w:after="0" w:line="240" w:lineRule="auto"/>
        <w:ind w:left="284" w:hanging="284"/>
        <w:jc w:val="both"/>
        <w:rPr>
          <w:rFonts w:ascii="Times New Roman" w:hAnsi="Times New Roman" w:cs="Times New Roman"/>
          <w:b/>
          <w:bCs/>
          <w:sz w:val="24"/>
          <w:szCs w:val="24"/>
          <w:lang w:val="id-ID"/>
        </w:rPr>
      </w:pPr>
      <w:r w:rsidRPr="005B2703">
        <w:rPr>
          <w:rFonts w:ascii="Times New Roman" w:eastAsia="Calibri" w:hAnsi="Times New Roman" w:cs="Times New Roman"/>
          <w:color w:val="000000"/>
          <w:sz w:val="24"/>
          <w:szCs w:val="24"/>
        </w:rPr>
        <w:t xml:space="preserve">3. Perusahaan dapat memilih metode aktif (kapur tohor) sebagai penanganan air asam </w:t>
      </w:r>
      <w:r w:rsidRPr="005B2703">
        <w:rPr>
          <w:rFonts w:ascii="Times New Roman" w:eastAsia="Calibri" w:hAnsi="Times New Roman" w:cs="Times New Roman"/>
          <w:color w:val="000000"/>
          <w:sz w:val="24"/>
          <w:szCs w:val="24"/>
        </w:rPr>
        <w:lastRenderedPageBreak/>
        <w:t>tambang dengan reakstifan lebih cepat untuk menaikan pH.</w:t>
      </w:r>
    </w:p>
    <w:p w:rsidR="0037622E" w:rsidRDefault="0037622E" w:rsidP="0065439C">
      <w:pPr>
        <w:pStyle w:val="BodyTextIndent"/>
        <w:spacing w:after="0" w:line="240" w:lineRule="auto"/>
        <w:jc w:val="both"/>
        <w:rPr>
          <w:rFonts w:ascii="Times New Roman" w:hAnsi="Times New Roman"/>
          <w:sz w:val="24"/>
          <w:szCs w:val="24"/>
        </w:rPr>
      </w:pPr>
    </w:p>
    <w:p w:rsidR="00C86D66" w:rsidRPr="00C86D66" w:rsidRDefault="00DA71D7" w:rsidP="005B293E">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2</w:t>
      </w:r>
      <w:r w:rsidR="00C86D66">
        <w:rPr>
          <w:rFonts w:ascii="Times New Roman" w:hAnsi="Times New Roman"/>
          <w:b/>
          <w:sz w:val="24"/>
          <w:szCs w:val="24"/>
          <w:lang w:val="id-ID"/>
        </w:rPr>
        <w:t xml:space="preserve">. </w:t>
      </w:r>
      <w:r w:rsidR="00C86D66">
        <w:rPr>
          <w:rFonts w:ascii="Times New Roman" w:hAnsi="Times New Roman"/>
          <w:b/>
          <w:sz w:val="24"/>
          <w:szCs w:val="24"/>
        </w:rPr>
        <w:t>TEORI DASAR</w:t>
      </w:r>
    </w:p>
    <w:p w:rsidR="004A2524" w:rsidRPr="004A2524" w:rsidRDefault="004A2524" w:rsidP="004A2524">
      <w:pPr>
        <w:autoSpaceDE w:val="0"/>
        <w:autoSpaceDN w:val="0"/>
        <w:adjustRightInd w:val="0"/>
        <w:spacing w:after="0" w:line="240" w:lineRule="auto"/>
        <w:rPr>
          <w:rFonts w:ascii="Times New Roman" w:hAnsi="Times New Roman"/>
          <w:color w:val="000000"/>
          <w:sz w:val="24"/>
          <w:szCs w:val="24"/>
        </w:rPr>
      </w:pPr>
    </w:p>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b/>
          <w:bCs/>
          <w:color w:val="000000"/>
          <w:sz w:val="24"/>
          <w:szCs w:val="24"/>
        </w:rPr>
        <w:t xml:space="preserve">2.1 Dasar Hukum Pengelolaan Lingkungan </w:t>
      </w:r>
    </w:p>
    <w:p w:rsidR="004A2524" w:rsidRPr="004A2524" w:rsidRDefault="004A2524" w:rsidP="00923107">
      <w:pPr>
        <w:autoSpaceDE w:val="0"/>
        <w:autoSpaceDN w:val="0"/>
        <w:adjustRightInd w:val="0"/>
        <w:spacing w:after="0" w:line="240" w:lineRule="auto"/>
        <w:ind w:firstLine="720"/>
        <w:jc w:val="both"/>
        <w:rPr>
          <w:rFonts w:ascii="Times New Roman" w:hAnsi="Times New Roman"/>
          <w:color w:val="000000"/>
          <w:sz w:val="24"/>
          <w:szCs w:val="24"/>
        </w:rPr>
      </w:pPr>
      <w:r w:rsidRPr="004A2524">
        <w:rPr>
          <w:rFonts w:ascii="Times New Roman" w:hAnsi="Times New Roman"/>
          <w:color w:val="000000"/>
          <w:sz w:val="24"/>
          <w:szCs w:val="24"/>
        </w:rPr>
        <w:t xml:space="preserve">Dasar hukum pengelolaan lingkungan di Indonesia adalah Undang-Undang No. 23 tahun 1997 dan keputusan menteri lingkungan hidup no 113 tahun 2003. PT Baturona Adimulya sebagai salah satu perusahaan pertambangan dimana dalam kegiatannya tidak terlepas dari dampak-dampak yang ditimbulkannya dan menjadikan Undang-undang No. 23 tahun 1997 sebagai dasar hukum pengelolaan lingkungan. Selain itu juga digunakan Baku Mutu Ambien Air Golongan B yang ditetapkan oleh Pemerintah Republik Indonesia dengan KEK-02/MENKHLH/1988 untuk mengetahui air yang dialirkan ke sungai telah memenuhi standar atau tidak. </w:t>
      </w:r>
    </w:p>
    <w:p w:rsidR="004A2524" w:rsidRPr="00A061DC" w:rsidRDefault="004A2524" w:rsidP="00A061DC">
      <w:pPr>
        <w:autoSpaceDE w:val="0"/>
        <w:autoSpaceDN w:val="0"/>
        <w:adjustRightInd w:val="0"/>
        <w:spacing w:after="0" w:line="240" w:lineRule="auto"/>
        <w:jc w:val="center"/>
        <w:rPr>
          <w:rFonts w:ascii="Times New Roman" w:hAnsi="Times New Roman"/>
          <w:b/>
          <w:color w:val="000000"/>
          <w:sz w:val="24"/>
          <w:szCs w:val="24"/>
        </w:rPr>
      </w:pPr>
      <w:r w:rsidRPr="00A061DC">
        <w:rPr>
          <w:rFonts w:ascii="Times New Roman" w:hAnsi="Times New Roman"/>
          <w:b/>
          <w:bCs/>
          <w:color w:val="000000"/>
          <w:sz w:val="24"/>
          <w:szCs w:val="24"/>
        </w:rPr>
        <w:t xml:space="preserve">Tabel 2.1 </w:t>
      </w:r>
      <w:r w:rsidRPr="00A061DC">
        <w:rPr>
          <w:rFonts w:ascii="Times New Roman" w:hAnsi="Times New Roman"/>
          <w:b/>
          <w:color w:val="000000"/>
          <w:sz w:val="24"/>
          <w:szCs w:val="24"/>
        </w:rPr>
        <w:t>Standar Baku Mutu Air Limbah Penambangan Batubara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3"/>
        <w:gridCol w:w="1029"/>
        <w:gridCol w:w="1842"/>
      </w:tblGrid>
      <w:tr w:rsidR="004A2524" w:rsidRPr="004A2524" w:rsidTr="00A061DC">
        <w:trPr>
          <w:trHeight w:val="109"/>
        </w:trPr>
        <w:tc>
          <w:tcPr>
            <w:tcW w:w="1773" w:type="dxa"/>
          </w:tcPr>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Parameter </w:t>
            </w:r>
          </w:p>
        </w:tc>
        <w:tc>
          <w:tcPr>
            <w:tcW w:w="1029" w:type="dxa"/>
          </w:tcPr>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Satuan </w:t>
            </w:r>
          </w:p>
        </w:tc>
        <w:tc>
          <w:tcPr>
            <w:tcW w:w="1842" w:type="dxa"/>
          </w:tcPr>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Kadar Maksimum </w:t>
            </w:r>
          </w:p>
        </w:tc>
      </w:tr>
      <w:tr w:rsidR="004A2524" w:rsidRPr="004A2524" w:rsidTr="00A061DC">
        <w:trPr>
          <w:trHeight w:val="109"/>
        </w:trPr>
        <w:tc>
          <w:tcPr>
            <w:tcW w:w="1773" w:type="dxa"/>
          </w:tcPr>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pH </w:t>
            </w:r>
          </w:p>
        </w:tc>
        <w:tc>
          <w:tcPr>
            <w:tcW w:w="1029" w:type="dxa"/>
          </w:tcPr>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 </w:t>
            </w:r>
          </w:p>
        </w:tc>
        <w:tc>
          <w:tcPr>
            <w:tcW w:w="1842" w:type="dxa"/>
          </w:tcPr>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6-9 </w:t>
            </w:r>
          </w:p>
        </w:tc>
      </w:tr>
      <w:tr w:rsidR="004A2524" w:rsidRPr="004A2524" w:rsidTr="00A061DC">
        <w:trPr>
          <w:trHeight w:val="114"/>
        </w:trPr>
        <w:tc>
          <w:tcPr>
            <w:tcW w:w="1773" w:type="dxa"/>
          </w:tcPr>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Residu Suspensi </w:t>
            </w:r>
          </w:p>
        </w:tc>
        <w:tc>
          <w:tcPr>
            <w:tcW w:w="1029" w:type="dxa"/>
          </w:tcPr>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mg/l </w:t>
            </w:r>
          </w:p>
        </w:tc>
        <w:tc>
          <w:tcPr>
            <w:tcW w:w="1842" w:type="dxa"/>
          </w:tcPr>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400 </w:t>
            </w:r>
          </w:p>
        </w:tc>
      </w:tr>
      <w:tr w:rsidR="004A2524" w:rsidRPr="004A2524" w:rsidTr="00A061DC">
        <w:trPr>
          <w:trHeight w:val="109"/>
        </w:trPr>
        <w:tc>
          <w:tcPr>
            <w:tcW w:w="1773" w:type="dxa"/>
          </w:tcPr>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Besi (Fe) </w:t>
            </w:r>
          </w:p>
        </w:tc>
        <w:tc>
          <w:tcPr>
            <w:tcW w:w="1029" w:type="dxa"/>
          </w:tcPr>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mg/l </w:t>
            </w:r>
          </w:p>
        </w:tc>
        <w:tc>
          <w:tcPr>
            <w:tcW w:w="1842" w:type="dxa"/>
          </w:tcPr>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7 </w:t>
            </w:r>
          </w:p>
        </w:tc>
      </w:tr>
      <w:tr w:rsidR="004A2524" w:rsidRPr="004A2524" w:rsidTr="00A061DC">
        <w:trPr>
          <w:trHeight w:val="109"/>
        </w:trPr>
        <w:tc>
          <w:tcPr>
            <w:tcW w:w="1773" w:type="dxa"/>
          </w:tcPr>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Mangan (Mn) </w:t>
            </w:r>
          </w:p>
        </w:tc>
        <w:tc>
          <w:tcPr>
            <w:tcW w:w="1029" w:type="dxa"/>
          </w:tcPr>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mg/l </w:t>
            </w:r>
          </w:p>
        </w:tc>
        <w:tc>
          <w:tcPr>
            <w:tcW w:w="1842" w:type="dxa"/>
          </w:tcPr>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4 </w:t>
            </w:r>
          </w:p>
        </w:tc>
      </w:tr>
    </w:tbl>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p>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b) Peraturan Pemerintah </w:t>
      </w:r>
    </w:p>
    <w:p w:rsidR="004A2524" w:rsidRPr="004A2524" w:rsidRDefault="004A2524" w:rsidP="00923107">
      <w:pPr>
        <w:autoSpaceDE w:val="0"/>
        <w:autoSpaceDN w:val="0"/>
        <w:adjustRightInd w:val="0"/>
        <w:spacing w:after="0" w:line="240" w:lineRule="auto"/>
        <w:ind w:firstLine="720"/>
        <w:jc w:val="both"/>
        <w:rPr>
          <w:rFonts w:ascii="Times New Roman" w:hAnsi="Times New Roman"/>
          <w:color w:val="000000"/>
          <w:sz w:val="24"/>
          <w:szCs w:val="24"/>
        </w:rPr>
      </w:pPr>
      <w:r w:rsidRPr="004A2524">
        <w:rPr>
          <w:rFonts w:ascii="Times New Roman" w:hAnsi="Times New Roman"/>
          <w:color w:val="000000"/>
          <w:sz w:val="24"/>
          <w:szCs w:val="24"/>
        </w:rPr>
        <w:t xml:space="preserve">Kegiatan penambangan seringkali dapat menimbulkan dampak negatif terhadap lingkungan di lokasi penambangan atau daerah sekitar. Dampak negatif yang timbul terutama terjadinya pencemaran air asam tambang yang mengakibatkan terjadinya penurunan terhadap fungsi lingkungan hidup dan ekosistem sekitarnya </w:t>
      </w:r>
    </w:p>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c) Standar Nasional Indonesia </w:t>
      </w:r>
    </w:p>
    <w:p w:rsidR="004A2524" w:rsidRPr="004A2524" w:rsidRDefault="004A2524" w:rsidP="00923107">
      <w:pPr>
        <w:autoSpaceDE w:val="0"/>
        <w:autoSpaceDN w:val="0"/>
        <w:adjustRightInd w:val="0"/>
        <w:spacing w:after="0" w:line="240" w:lineRule="auto"/>
        <w:ind w:firstLine="720"/>
        <w:jc w:val="both"/>
        <w:rPr>
          <w:rFonts w:ascii="Times New Roman" w:hAnsi="Times New Roman"/>
          <w:color w:val="000000"/>
          <w:sz w:val="24"/>
          <w:szCs w:val="24"/>
        </w:rPr>
      </w:pPr>
      <w:r w:rsidRPr="004A2524">
        <w:rPr>
          <w:rFonts w:ascii="Times New Roman" w:hAnsi="Times New Roman"/>
          <w:color w:val="000000"/>
          <w:sz w:val="24"/>
          <w:szCs w:val="24"/>
        </w:rPr>
        <w:t xml:space="preserve">Limbah air asam tambang merupakan permasalahan lingkungan yang dihadapai di seluru, industri pertambangan di dunia. Melihat permasalahan lingkungan yang ditimbulkan sangat signifikan maka akan menyatukan standarisasi badan SNI merasa perlu penerbitan standar nasional untuk </w:t>
      </w:r>
      <w:r w:rsidRPr="004A2524">
        <w:rPr>
          <w:rFonts w:ascii="Times New Roman" w:hAnsi="Times New Roman"/>
          <w:color w:val="000000"/>
          <w:sz w:val="24"/>
          <w:szCs w:val="24"/>
        </w:rPr>
        <w:lastRenderedPageBreak/>
        <w:t xml:space="preserve">pengolahan air asam tambang yang diatur dalam SNI 13-7170-2006 tentang pengolahan air asam tambang. </w:t>
      </w:r>
    </w:p>
    <w:p w:rsidR="004A2524" w:rsidRPr="004A2524" w:rsidRDefault="004A2524" w:rsidP="00E877B9">
      <w:pPr>
        <w:autoSpaceDE w:val="0"/>
        <w:autoSpaceDN w:val="0"/>
        <w:adjustRightInd w:val="0"/>
        <w:spacing w:after="0" w:line="240" w:lineRule="auto"/>
        <w:ind w:left="567" w:hanging="567"/>
        <w:jc w:val="both"/>
        <w:rPr>
          <w:rFonts w:ascii="Times New Roman" w:hAnsi="Times New Roman"/>
          <w:color w:val="000000"/>
          <w:sz w:val="24"/>
          <w:szCs w:val="24"/>
        </w:rPr>
      </w:pPr>
      <w:r w:rsidRPr="004A2524">
        <w:rPr>
          <w:rFonts w:ascii="Times New Roman" w:hAnsi="Times New Roman"/>
          <w:b/>
          <w:bCs/>
          <w:color w:val="000000"/>
          <w:sz w:val="24"/>
          <w:szCs w:val="24"/>
        </w:rPr>
        <w:t xml:space="preserve">2.2 Air Asam Tambang </w:t>
      </w:r>
      <w:r w:rsidRPr="004A2524">
        <w:rPr>
          <w:rFonts w:ascii="Times New Roman" w:hAnsi="Times New Roman"/>
          <w:b/>
          <w:bCs/>
          <w:i/>
          <w:iCs/>
          <w:color w:val="000000"/>
          <w:sz w:val="24"/>
          <w:szCs w:val="24"/>
        </w:rPr>
        <w:t xml:space="preserve">(Acid Mine Drainage) </w:t>
      </w:r>
    </w:p>
    <w:p w:rsidR="004A2524" w:rsidRPr="004A2524" w:rsidRDefault="004A2524" w:rsidP="00923107">
      <w:pPr>
        <w:autoSpaceDE w:val="0"/>
        <w:autoSpaceDN w:val="0"/>
        <w:adjustRightInd w:val="0"/>
        <w:spacing w:after="0" w:line="240" w:lineRule="auto"/>
        <w:ind w:left="709" w:hanging="709"/>
        <w:jc w:val="both"/>
        <w:rPr>
          <w:rFonts w:ascii="Times New Roman" w:hAnsi="Times New Roman"/>
          <w:color w:val="000000"/>
          <w:sz w:val="24"/>
          <w:szCs w:val="24"/>
        </w:rPr>
      </w:pPr>
      <w:r w:rsidRPr="004A2524">
        <w:rPr>
          <w:rFonts w:ascii="Times New Roman" w:hAnsi="Times New Roman"/>
          <w:b/>
          <w:bCs/>
          <w:color w:val="000000"/>
          <w:sz w:val="24"/>
          <w:szCs w:val="24"/>
        </w:rPr>
        <w:t xml:space="preserve">2.2.1 Definisi Air Asam Tambang </w:t>
      </w:r>
      <w:r w:rsidRPr="004A2524">
        <w:rPr>
          <w:rFonts w:ascii="Times New Roman" w:hAnsi="Times New Roman"/>
          <w:b/>
          <w:bCs/>
          <w:i/>
          <w:iCs/>
          <w:color w:val="000000"/>
          <w:sz w:val="24"/>
          <w:szCs w:val="24"/>
        </w:rPr>
        <w:t xml:space="preserve">(Acid Mine Drainage) </w:t>
      </w:r>
    </w:p>
    <w:p w:rsidR="004A2524" w:rsidRPr="004A2524" w:rsidRDefault="004A2524" w:rsidP="00923107">
      <w:pPr>
        <w:autoSpaceDE w:val="0"/>
        <w:autoSpaceDN w:val="0"/>
        <w:adjustRightInd w:val="0"/>
        <w:spacing w:after="0" w:line="240" w:lineRule="auto"/>
        <w:ind w:firstLine="709"/>
        <w:jc w:val="both"/>
        <w:rPr>
          <w:rFonts w:ascii="Times New Roman" w:hAnsi="Times New Roman"/>
          <w:color w:val="000000"/>
          <w:sz w:val="24"/>
          <w:szCs w:val="24"/>
        </w:rPr>
      </w:pPr>
      <w:r w:rsidRPr="004A2524">
        <w:rPr>
          <w:rFonts w:ascii="Times New Roman" w:hAnsi="Times New Roman"/>
          <w:color w:val="000000"/>
          <w:sz w:val="24"/>
          <w:szCs w:val="24"/>
        </w:rPr>
        <w:t xml:space="preserve">Air asam tambang adalah istilah yang digunakan untuk merunjuk pada air asam yang ditimbulkan akibat kegiatan penggalian penambangan. Salah satunya air asam tambang yang dihasilkan dari hasil penggalian batubara di PT Baturona Adimulya yang disebabkan oleh mineral </w:t>
      </w:r>
      <w:r w:rsidRPr="004A2524">
        <w:rPr>
          <w:rFonts w:ascii="Times New Roman" w:hAnsi="Times New Roman"/>
          <w:i/>
          <w:iCs/>
          <w:color w:val="000000"/>
          <w:sz w:val="24"/>
          <w:szCs w:val="24"/>
        </w:rPr>
        <w:t xml:space="preserve">sulfida </w:t>
      </w:r>
      <w:r w:rsidRPr="004A2524">
        <w:rPr>
          <w:rFonts w:ascii="Times New Roman" w:hAnsi="Times New Roman"/>
          <w:color w:val="000000"/>
          <w:sz w:val="24"/>
          <w:szCs w:val="24"/>
        </w:rPr>
        <w:t xml:space="preserve">yang berkontaminasi dengan air serta udara secara langsung. </w:t>
      </w:r>
    </w:p>
    <w:p w:rsidR="004A2524" w:rsidRPr="004A2524" w:rsidRDefault="004A2524" w:rsidP="00923107">
      <w:pPr>
        <w:autoSpaceDE w:val="0"/>
        <w:autoSpaceDN w:val="0"/>
        <w:adjustRightInd w:val="0"/>
        <w:spacing w:after="0" w:line="240" w:lineRule="auto"/>
        <w:ind w:firstLine="709"/>
        <w:jc w:val="both"/>
        <w:rPr>
          <w:rFonts w:ascii="Times New Roman" w:hAnsi="Times New Roman"/>
          <w:color w:val="000000"/>
          <w:sz w:val="24"/>
          <w:szCs w:val="24"/>
        </w:rPr>
      </w:pPr>
      <w:r w:rsidRPr="004A2524">
        <w:rPr>
          <w:rFonts w:ascii="Times New Roman" w:hAnsi="Times New Roman"/>
          <w:color w:val="000000"/>
          <w:sz w:val="24"/>
          <w:szCs w:val="24"/>
        </w:rPr>
        <w:t xml:space="preserve">Air asam tambang atau </w:t>
      </w:r>
      <w:r w:rsidRPr="004A2524">
        <w:rPr>
          <w:rFonts w:ascii="Times New Roman" w:hAnsi="Times New Roman"/>
          <w:i/>
          <w:iCs/>
          <w:color w:val="000000"/>
          <w:sz w:val="24"/>
          <w:szCs w:val="24"/>
        </w:rPr>
        <w:t xml:space="preserve">acid mine drainage (AMD) </w:t>
      </w:r>
      <w:r w:rsidRPr="004A2524">
        <w:rPr>
          <w:rFonts w:ascii="Times New Roman" w:hAnsi="Times New Roman"/>
          <w:color w:val="000000"/>
          <w:sz w:val="24"/>
          <w:szCs w:val="24"/>
        </w:rPr>
        <w:t xml:space="preserve">adalah cairan yang terbentuk akibat adanya oksidasi mineral </w:t>
      </w:r>
      <w:r w:rsidRPr="004A2524">
        <w:rPr>
          <w:rFonts w:ascii="Times New Roman" w:hAnsi="Times New Roman"/>
          <w:i/>
          <w:iCs/>
          <w:color w:val="000000"/>
          <w:sz w:val="24"/>
          <w:szCs w:val="24"/>
        </w:rPr>
        <w:t xml:space="preserve">sulfida, </w:t>
      </w:r>
      <w:r w:rsidRPr="004A2524">
        <w:rPr>
          <w:rFonts w:ascii="Times New Roman" w:hAnsi="Times New Roman"/>
          <w:color w:val="000000"/>
          <w:sz w:val="24"/>
          <w:szCs w:val="24"/>
        </w:rPr>
        <w:t xml:space="preserve">terutama pirit yang menghasilkan asam sulfat. “Air asam tambang adalah sumber kontaminan terhadap lingkungan karena memiliki pH yang sangat rendah dan memiliki kandungan logam logam berat yang berbahaya”. Mineral </w:t>
      </w:r>
      <w:r w:rsidRPr="004A2524">
        <w:rPr>
          <w:rFonts w:ascii="Times New Roman" w:hAnsi="Times New Roman"/>
          <w:i/>
          <w:iCs/>
          <w:color w:val="000000"/>
          <w:sz w:val="24"/>
          <w:szCs w:val="24"/>
        </w:rPr>
        <w:t xml:space="preserve">sulfida </w:t>
      </w:r>
      <w:r w:rsidRPr="004A2524">
        <w:rPr>
          <w:rFonts w:ascii="Times New Roman" w:hAnsi="Times New Roman"/>
          <w:color w:val="000000"/>
          <w:sz w:val="24"/>
          <w:szCs w:val="24"/>
        </w:rPr>
        <w:t xml:space="preserve">tersebut mengalami oksidasi oleh adanya air dan oksigen, yang katalis oleh bakteri pengoksida besi dan sulfur, seperti </w:t>
      </w:r>
      <w:r w:rsidRPr="004A2524">
        <w:rPr>
          <w:rFonts w:ascii="Times New Roman" w:hAnsi="Times New Roman"/>
          <w:i/>
          <w:iCs/>
          <w:color w:val="000000"/>
          <w:sz w:val="24"/>
          <w:szCs w:val="24"/>
        </w:rPr>
        <w:t xml:space="preserve">Thiobacillus feroxxidan, Lepstospirillum feroxxidans dan Thiobacillus thioxidans. </w:t>
      </w:r>
      <w:r w:rsidRPr="004A2524">
        <w:rPr>
          <w:rFonts w:ascii="Times New Roman" w:hAnsi="Times New Roman"/>
          <w:color w:val="000000"/>
          <w:sz w:val="24"/>
          <w:szCs w:val="24"/>
        </w:rPr>
        <w:t>Menurut (Henny 2010:2)</w:t>
      </w:r>
      <w:r w:rsidRPr="004A2524">
        <w:rPr>
          <w:rFonts w:ascii="Times New Roman" w:hAnsi="Times New Roman"/>
          <w:i/>
          <w:iCs/>
          <w:color w:val="000000"/>
          <w:sz w:val="24"/>
          <w:szCs w:val="24"/>
        </w:rPr>
        <w:t xml:space="preserve">. </w:t>
      </w:r>
      <w:r w:rsidRPr="004A2524">
        <w:rPr>
          <w:rFonts w:ascii="Times New Roman" w:hAnsi="Times New Roman"/>
          <w:color w:val="000000"/>
          <w:sz w:val="24"/>
          <w:szCs w:val="24"/>
        </w:rPr>
        <w:t xml:space="preserve">contoh air asam tambang dapat dilihat pada gambar 2.1 </w:t>
      </w:r>
    </w:p>
    <w:p w:rsidR="004A2524" w:rsidRPr="004A2524" w:rsidRDefault="004A2524" w:rsidP="006C5202">
      <w:pPr>
        <w:autoSpaceDE w:val="0"/>
        <w:autoSpaceDN w:val="0"/>
        <w:adjustRightInd w:val="0"/>
        <w:spacing w:after="0" w:line="240" w:lineRule="auto"/>
        <w:ind w:left="709" w:hanging="709"/>
        <w:jc w:val="both"/>
        <w:rPr>
          <w:rFonts w:ascii="Times New Roman" w:hAnsi="Times New Roman"/>
          <w:color w:val="000000"/>
          <w:sz w:val="24"/>
          <w:szCs w:val="24"/>
        </w:rPr>
      </w:pPr>
      <w:r w:rsidRPr="004A2524">
        <w:rPr>
          <w:rFonts w:ascii="Times New Roman" w:hAnsi="Times New Roman"/>
          <w:b/>
          <w:bCs/>
          <w:color w:val="000000"/>
          <w:sz w:val="24"/>
          <w:szCs w:val="24"/>
        </w:rPr>
        <w:t>2.2.2</w:t>
      </w:r>
      <w:r w:rsidR="006C5202">
        <w:rPr>
          <w:rFonts w:ascii="Times New Roman" w:hAnsi="Times New Roman"/>
          <w:b/>
          <w:bCs/>
          <w:color w:val="000000"/>
          <w:sz w:val="24"/>
          <w:szCs w:val="24"/>
          <w:lang w:val="id-ID"/>
        </w:rPr>
        <w:tab/>
      </w:r>
      <w:r w:rsidRPr="004A2524">
        <w:rPr>
          <w:rFonts w:ascii="Times New Roman" w:hAnsi="Times New Roman"/>
          <w:b/>
          <w:bCs/>
          <w:color w:val="000000"/>
          <w:sz w:val="24"/>
          <w:szCs w:val="24"/>
        </w:rPr>
        <w:t xml:space="preserve">Pembentukan dan Karakteristik Air Asam Tambang </w:t>
      </w:r>
    </w:p>
    <w:p w:rsidR="004A2524" w:rsidRPr="004A2524" w:rsidRDefault="004A2524" w:rsidP="00923107">
      <w:pPr>
        <w:autoSpaceDE w:val="0"/>
        <w:autoSpaceDN w:val="0"/>
        <w:adjustRightInd w:val="0"/>
        <w:spacing w:after="0" w:line="240" w:lineRule="auto"/>
        <w:ind w:firstLine="709"/>
        <w:jc w:val="both"/>
        <w:rPr>
          <w:rFonts w:ascii="Times New Roman" w:hAnsi="Times New Roman"/>
          <w:color w:val="000000"/>
          <w:sz w:val="24"/>
          <w:szCs w:val="24"/>
        </w:rPr>
      </w:pPr>
      <w:r w:rsidRPr="004A2524">
        <w:rPr>
          <w:rFonts w:ascii="Times New Roman" w:hAnsi="Times New Roman"/>
          <w:color w:val="000000"/>
          <w:sz w:val="24"/>
          <w:szCs w:val="24"/>
        </w:rPr>
        <w:t xml:space="preserve">Pembentukan air asam tambang dimungkinkan karena tersedianya mineral sulfida sebagai sumber sulfur atau asam oksigen (dalam udara) sebagai pengoksidasi dan air sebagai hasil oksidasi. </w:t>
      </w:r>
    </w:p>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Permasalahan mineral sulfida terjadi apabila terpapar pada udara bebas akan teroksidasi, terlarutkan oleh air permukaan atau tanah membentuk air asam. Air asam akan melarutkan logam yang terlewati sehingga menghasilkan bahan beracun berbahaya yang berpotensi mencemari lingkungan, terutama air permukaan dan air tanah. </w:t>
      </w:r>
    </w:p>
    <w:p w:rsidR="004A2524" w:rsidRPr="004A2524" w:rsidRDefault="004A2524" w:rsidP="00B97A97">
      <w:pPr>
        <w:autoSpaceDE w:val="0"/>
        <w:autoSpaceDN w:val="0"/>
        <w:adjustRightInd w:val="0"/>
        <w:spacing w:after="0" w:line="240" w:lineRule="auto"/>
        <w:ind w:firstLine="720"/>
        <w:jc w:val="both"/>
        <w:rPr>
          <w:rFonts w:ascii="Times New Roman" w:hAnsi="Times New Roman"/>
          <w:color w:val="000000"/>
          <w:sz w:val="24"/>
          <w:szCs w:val="24"/>
        </w:rPr>
      </w:pPr>
      <w:r w:rsidRPr="004A2524">
        <w:rPr>
          <w:rFonts w:ascii="Times New Roman" w:hAnsi="Times New Roman"/>
          <w:color w:val="000000"/>
          <w:sz w:val="24"/>
          <w:szCs w:val="24"/>
        </w:rPr>
        <w:t xml:space="preserve">Aliran air asam apabila memasuki badan air akan menyebabkan turunnya pH, sehingga menjadi lingkungan yang tidak layak untuk dihuni oleh ikan dan sejenisnya. </w:t>
      </w:r>
      <w:r w:rsidRPr="004A2524">
        <w:rPr>
          <w:rFonts w:ascii="Times New Roman" w:hAnsi="Times New Roman"/>
          <w:color w:val="000000"/>
          <w:sz w:val="24"/>
          <w:szCs w:val="24"/>
        </w:rPr>
        <w:lastRenderedPageBreak/>
        <w:t xml:space="preserve">Sedangkan apabila mengenai tumbuhan akan menyebabkan mati atau tumbuh kerdil. </w:t>
      </w:r>
    </w:p>
    <w:p w:rsidR="004A2524" w:rsidRPr="004A2524" w:rsidRDefault="004A2524" w:rsidP="00B97A97">
      <w:pPr>
        <w:autoSpaceDE w:val="0"/>
        <w:autoSpaceDN w:val="0"/>
        <w:adjustRightInd w:val="0"/>
        <w:spacing w:after="0" w:line="240" w:lineRule="auto"/>
        <w:ind w:firstLine="720"/>
        <w:jc w:val="both"/>
        <w:rPr>
          <w:rFonts w:ascii="Times New Roman" w:hAnsi="Times New Roman"/>
          <w:color w:val="000000"/>
          <w:sz w:val="24"/>
          <w:szCs w:val="24"/>
        </w:rPr>
      </w:pPr>
      <w:r w:rsidRPr="004A2524">
        <w:rPr>
          <w:rFonts w:ascii="Times New Roman" w:hAnsi="Times New Roman"/>
          <w:color w:val="000000"/>
          <w:sz w:val="24"/>
          <w:szCs w:val="24"/>
        </w:rPr>
        <w:t xml:space="preserve">Mineral sulfida pembentuk asam antara lain </w:t>
      </w:r>
      <w:r w:rsidRPr="004A2524">
        <w:rPr>
          <w:rFonts w:ascii="Times New Roman" w:hAnsi="Times New Roman"/>
          <w:i/>
          <w:iCs/>
          <w:color w:val="000000"/>
          <w:sz w:val="24"/>
          <w:szCs w:val="24"/>
        </w:rPr>
        <w:t xml:space="preserve">pyrit </w:t>
      </w:r>
      <w:r w:rsidRPr="004A2524">
        <w:rPr>
          <w:rFonts w:ascii="Times New Roman" w:hAnsi="Times New Roman"/>
          <w:color w:val="000000"/>
          <w:sz w:val="24"/>
          <w:szCs w:val="24"/>
        </w:rPr>
        <w:t>(FeS</w:t>
      </w:r>
      <w:r w:rsidR="004830F9" w:rsidRPr="004830F9">
        <w:rPr>
          <w:rFonts w:ascii="Times New Roman" w:hAnsi="Times New Roman"/>
          <w:color w:val="000000"/>
          <w:sz w:val="24"/>
          <w:szCs w:val="24"/>
          <w:vertAlign w:val="subscript"/>
        </w:rPr>
        <w:t>2</w:t>
      </w:r>
      <w:r w:rsidRPr="004A2524">
        <w:rPr>
          <w:rFonts w:ascii="Times New Roman" w:hAnsi="Times New Roman"/>
          <w:color w:val="000000"/>
          <w:sz w:val="24"/>
          <w:szCs w:val="24"/>
        </w:rPr>
        <w:t>), markasit (FeS</w:t>
      </w:r>
      <w:r w:rsidR="004830F9" w:rsidRPr="004830F9">
        <w:rPr>
          <w:rFonts w:ascii="Times New Roman" w:hAnsi="Times New Roman"/>
          <w:color w:val="000000"/>
          <w:sz w:val="24"/>
          <w:szCs w:val="24"/>
          <w:vertAlign w:val="subscript"/>
        </w:rPr>
        <w:t>2</w:t>
      </w:r>
      <w:r w:rsidRPr="004A2524">
        <w:rPr>
          <w:rFonts w:ascii="Times New Roman" w:hAnsi="Times New Roman"/>
          <w:color w:val="000000"/>
          <w:sz w:val="24"/>
          <w:szCs w:val="24"/>
        </w:rPr>
        <w:t>), kalkosit (CuS), konvelit (CuS), kalkopirit (CuFeS</w:t>
      </w:r>
      <w:r w:rsidR="004830F9" w:rsidRPr="004830F9">
        <w:rPr>
          <w:rFonts w:ascii="Times New Roman" w:hAnsi="Times New Roman"/>
          <w:color w:val="000000"/>
          <w:sz w:val="24"/>
          <w:szCs w:val="24"/>
          <w:vertAlign w:val="subscript"/>
        </w:rPr>
        <w:t>2</w:t>
      </w:r>
      <w:r w:rsidRPr="004A2524">
        <w:rPr>
          <w:rFonts w:ascii="Times New Roman" w:hAnsi="Times New Roman"/>
          <w:color w:val="000000"/>
          <w:sz w:val="24"/>
          <w:szCs w:val="24"/>
        </w:rPr>
        <w:t xml:space="preserve">), sfalerit (ZnS). Dari semua mineral </w:t>
      </w:r>
      <w:r w:rsidRPr="004A2524">
        <w:rPr>
          <w:rFonts w:ascii="Times New Roman" w:hAnsi="Times New Roman"/>
          <w:i/>
          <w:iCs/>
          <w:color w:val="000000"/>
          <w:sz w:val="24"/>
          <w:szCs w:val="24"/>
        </w:rPr>
        <w:t xml:space="preserve">pyrit </w:t>
      </w:r>
      <w:r w:rsidRPr="004A2524">
        <w:rPr>
          <w:rFonts w:ascii="Times New Roman" w:hAnsi="Times New Roman"/>
          <w:color w:val="000000"/>
          <w:sz w:val="24"/>
          <w:szCs w:val="24"/>
        </w:rPr>
        <w:t>(FeS</w:t>
      </w:r>
      <w:r w:rsidR="004830F9" w:rsidRPr="004830F9">
        <w:rPr>
          <w:rFonts w:ascii="Times New Roman" w:hAnsi="Times New Roman"/>
          <w:color w:val="000000"/>
          <w:sz w:val="24"/>
          <w:szCs w:val="24"/>
          <w:vertAlign w:val="subscript"/>
        </w:rPr>
        <w:t>2</w:t>
      </w:r>
      <w:r w:rsidRPr="004A2524">
        <w:rPr>
          <w:rFonts w:ascii="Times New Roman" w:hAnsi="Times New Roman"/>
          <w:color w:val="000000"/>
          <w:sz w:val="24"/>
          <w:szCs w:val="24"/>
        </w:rPr>
        <w:t xml:space="preserve">) yang diketahui sangat reaktif dalam proses pembentukan air asam tambang. </w:t>
      </w:r>
    </w:p>
    <w:p w:rsidR="004A2524" w:rsidRPr="004A2524" w:rsidRDefault="004A2524" w:rsidP="00B97A97">
      <w:pPr>
        <w:autoSpaceDE w:val="0"/>
        <w:autoSpaceDN w:val="0"/>
        <w:adjustRightInd w:val="0"/>
        <w:spacing w:after="0" w:line="240" w:lineRule="auto"/>
        <w:ind w:firstLine="720"/>
        <w:jc w:val="both"/>
        <w:rPr>
          <w:rFonts w:ascii="Times New Roman" w:hAnsi="Times New Roman"/>
          <w:color w:val="000000"/>
          <w:sz w:val="24"/>
          <w:szCs w:val="24"/>
        </w:rPr>
      </w:pPr>
      <w:r w:rsidRPr="004A2524">
        <w:rPr>
          <w:rFonts w:ascii="Times New Roman" w:hAnsi="Times New Roman"/>
          <w:color w:val="000000"/>
          <w:sz w:val="24"/>
          <w:szCs w:val="24"/>
        </w:rPr>
        <w:t xml:space="preserve">Proses pembentukan dapat dijelaskan dengan persamaan kimia sebagai berikut (Stumm and Morgan 1981, dalam GARD Guide, 2009) </w:t>
      </w:r>
    </w:p>
    <w:p w:rsidR="004A2524" w:rsidRPr="004A2524" w:rsidRDefault="004A2524" w:rsidP="004A2524">
      <w:pPr>
        <w:autoSpaceDE w:val="0"/>
        <w:autoSpaceDN w:val="0"/>
        <w:adjustRightInd w:val="0"/>
        <w:spacing w:after="0" w:line="240" w:lineRule="auto"/>
        <w:ind w:left="284" w:hanging="284"/>
        <w:jc w:val="both"/>
        <w:rPr>
          <w:rFonts w:ascii="Times New Roman" w:hAnsi="Times New Roman"/>
          <w:color w:val="000000"/>
          <w:sz w:val="24"/>
          <w:szCs w:val="24"/>
        </w:rPr>
      </w:pPr>
      <w:r w:rsidRPr="004A2524">
        <w:rPr>
          <w:rFonts w:ascii="Times New Roman" w:hAnsi="Times New Roman"/>
          <w:color w:val="000000"/>
          <w:sz w:val="24"/>
          <w:szCs w:val="24"/>
        </w:rPr>
        <w:t>1. FeS</w:t>
      </w:r>
      <w:r w:rsidRPr="004830F9">
        <w:rPr>
          <w:rFonts w:ascii="Times New Roman" w:hAnsi="Times New Roman"/>
          <w:color w:val="000000"/>
          <w:sz w:val="24"/>
          <w:szCs w:val="24"/>
          <w:vertAlign w:val="subscript"/>
        </w:rPr>
        <w:t>2</w:t>
      </w:r>
      <w:r w:rsidRPr="004A2524">
        <w:rPr>
          <w:rFonts w:ascii="Times New Roman" w:hAnsi="Times New Roman"/>
          <w:color w:val="000000"/>
          <w:sz w:val="24"/>
          <w:szCs w:val="24"/>
        </w:rPr>
        <w:t xml:space="preserve"> + 7/2O</w:t>
      </w:r>
      <w:r w:rsidR="004830F9" w:rsidRPr="004830F9">
        <w:rPr>
          <w:rFonts w:ascii="Times New Roman" w:hAnsi="Times New Roman"/>
          <w:color w:val="000000"/>
          <w:sz w:val="24"/>
          <w:szCs w:val="24"/>
          <w:vertAlign w:val="subscript"/>
        </w:rPr>
        <w:t>2</w:t>
      </w:r>
      <w:r w:rsidRPr="004A2524">
        <w:rPr>
          <w:rFonts w:ascii="Times New Roman" w:hAnsi="Times New Roman"/>
          <w:color w:val="000000"/>
          <w:sz w:val="24"/>
          <w:szCs w:val="24"/>
        </w:rPr>
        <w:t xml:space="preserve"> + H</w:t>
      </w:r>
      <w:r w:rsidRPr="005D4E15">
        <w:rPr>
          <w:rFonts w:ascii="Times New Roman" w:hAnsi="Times New Roman"/>
          <w:color w:val="000000"/>
          <w:sz w:val="24"/>
          <w:szCs w:val="24"/>
          <w:vertAlign w:val="subscript"/>
        </w:rPr>
        <w:t>2</w:t>
      </w:r>
      <w:r w:rsidRPr="004A2524">
        <w:rPr>
          <w:rFonts w:ascii="Times New Roman" w:hAnsi="Times New Roman"/>
          <w:color w:val="000000"/>
          <w:sz w:val="24"/>
          <w:szCs w:val="24"/>
        </w:rPr>
        <w:t xml:space="preserve">O </w:t>
      </w:r>
      <w:r w:rsidR="004830F9">
        <w:rPr>
          <w:rFonts w:ascii="Times New Roman" w:hAnsi="Times New Roman"/>
          <w:color w:val="000000"/>
          <w:sz w:val="24"/>
          <w:szCs w:val="24"/>
        </w:rPr>
        <w:t>→</w:t>
      </w:r>
      <w:r w:rsidR="004830F9" w:rsidRPr="004A2524">
        <w:rPr>
          <w:rFonts w:ascii="Times New Roman" w:hAnsi="Times New Roman"/>
          <w:color w:val="000000"/>
          <w:sz w:val="24"/>
          <w:szCs w:val="24"/>
        </w:rPr>
        <w:t xml:space="preserve"> </w:t>
      </w:r>
      <w:r w:rsidRPr="004A2524">
        <w:rPr>
          <w:rFonts w:ascii="Times New Roman" w:hAnsi="Times New Roman"/>
          <w:color w:val="000000"/>
          <w:sz w:val="24"/>
          <w:szCs w:val="24"/>
        </w:rPr>
        <w:t xml:space="preserve"> F</w:t>
      </w:r>
      <w:r w:rsidRPr="004830F9">
        <w:rPr>
          <w:rFonts w:ascii="Times New Roman" w:hAnsi="Times New Roman"/>
          <w:color w:val="000000"/>
          <w:sz w:val="24"/>
          <w:szCs w:val="24"/>
          <w:vertAlign w:val="superscript"/>
        </w:rPr>
        <w:t>e²+</w:t>
      </w:r>
      <w:r w:rsidRPr="004A2524">
        <w:rPr>
          <w:rFonts w:ascii="Times New Roman" w:hAnsi="Times New Roman"/>
          <w:color w:val="000000"/>
          <w:sz w:val="24"/>
          <w:szCs w:val="24"/>
        </w:rPr>
        <w:t xml:space="preserve"> + 2SO4² +2H</w:t>
      </w:r>
      <w:r w:rsidRPr="004830F9">
        <w:rPr>
          <w:rFonts w:ascii="Times New Roman" w:hAnsi="Times New Roman"/>
          <w:color w:val="000000"/>
          <w:sz w:val="24"/>
          <w:szCs w:val="24"/>
          <w:vertAlign w:val="superscript"/>
        </w:rPr>
        <w:t>+</w:t>
      </w:r>
      <w:r w:rsidRPr="004A2524">
        <w:rPr>
          <w:rFonts w:ascii="Times New Roman" w:hAnsi="Times New Roman"/>
          <w:color w:val="000000"/>
          <w:sz w:val="24"/>
          <w:szCs w:val="24"/>
        </w:rPr>
        <w:t xml:space="preserve"> </w:t>
      </w:r>
    </w:p>
    <w:p w:rsidR="004A2524" w:rsidRPr="004A2524" w:rsidRDefault="004A2524" w:rsidP="004A2524">
      <w:pPr>
        <w:autoSpaceDE w:val="0"/>
        <w:autoSpaceDN w:val="0"/>
        <w:adjustRightInd w:val="0"/>
        <w:spacing w:after="0" w:line="240" w:lineRule="auto"/>
        <w:ind w:left="284" w:hanging="284"/>
        <w:jc w:val="both"/>
        <w:rPr>
          <w:rFonts w:ascii="Times New Roman" w:hAnsi="Times New Roman"/>
          <w:color w:val="000000"/>
          <w:sz w:val="24"/>
          <w:szCs w:val="24"/>
        </w:rPr>
      </w:pPr>
      <w:r w:rsidRPr="004A2524">
        <w:rPr>
          <w:rFonts w:ascii="Times New Roman" w:hAnsi="Times New Roman"/>
          <w:color w:val="000000"/>
          <w:sz w:val="24"/>
          <w:szCs w:val="24"/>
        </w:rPr>
        <w:t>2. Fe²+ + 1/4O</w:t>
      </w:r>
      <w:r w:rsidR="004830F9" w:rsidRPr="004830F9">
        <w:rPr>
          <w:rFonts w:ascii="Times New Roman" w:hAnsi="Times New Roman"/>
          <w:color w:val="000000"/>
          <w:sz w:val="24"/>
          <w:szCs w:val="24"/>
          <w:vertAlign w:val="subscript"/>
        </w:rPr>
        <w:t>2</w:t>
      </w:r>
      <w:r w:rsidRPr="004A2524">
        <w:rPr>
          <w:rFonts w:ascii="Times New Roman" w:hAnsi="Times New Roman"/>
          <w:color w:val="000000"/>
          <w:sz w:val="24"/>
          <w:szCs w:val="24"/>
        </w:rPr>
        <w:t xml:space="preserve"> + H+ </w:t>
      </w:r>
      <w:r w:rsidR="004830F9">
        <w:rPr>
          <w:rFonts w:ascii="Times New Roman" w:hAnsi="Times New Roman"/>
          <w:color w:val="000000"/>
          <w:sz w:val="24"/>
          <w:szCs w:val="24"/>
        </w:rPr>
        <w:t>→</w:t>
      </w:r>
      <w:r w:rsidR="004830F9" w:rsidRPr="004A2524">
        <w:rPr>
          <w:rFonts w:ascii="Times New Roman" w:hAnsi="Times New Roman"/>
          <w:color w:val="000000"/>
          <w:sz w:val="24"/>
          <w:szCs w:val="24"/>
        </w:rPr>
        <w:t xml:space="preserve"> </w:t>
      </w:r>
      <w:r w:rsidRPr="004A2524">
        <w:rPr>
          <w:rFonts w:ascii="Times New Roman" w:hAnsi="Times New Roman"/>
          <w:color w:val="000000"/>
          <w:sz w:val="24"/>
          <w:szCs w:val="24"/>
        </w:rPr>
        <w:t xml:space="preserve"> Fe³+ 1/2H</w:t>
      </w:r>
      <w:r w:rsidR="004830F9" w:rsidRPr="004830F9">
        <w:rPr>
          <w:rFonts w:ascii="Times New Roman" w:hAnsi="Times New Roman"/>
          <w:color w:val="000000"/>
          <w:sz w:val="24"/>
          <w:szCs w:val="24"/>
          <w:vertAlign w:val="subscript"/>
        </w:rPr>
        <w:t>2</w:t>
      </w:r>
      <w:r w:rsidRPr="004A2524">
        <w:rPr>
          <w:rFonts w:ascii="Times New Roman" w:hAnsi="Times New Roman"/>
          <w:color w:val="000000"/>
          <w:sz w:val="24"/>
          <w:szCs w:val="24"/>
        </w:rPr>
        <w:t xml:space="preserve">O </w:t>
      </w:r>
    </w:p>
    <w:p w:rsidR="004A2524" w:rsidRPr="004A2524" w:rsidRDefault="004A2524" w:rsidP="004A2524">
      <w:pPr>
        <w:autoSpaceDE w:val="0"/>
        <w:autoSpaceDN w:val="0"/>
        <w:adjustRightInd w:val="0"/>
        <w:spacing w:after="0" w:line="240" w:lineRule="auto"/>
        <w:ind w:left="284" w:hanging="284"/>
        <w:jc w:val="both"/>
        <w:rPr>
          <w:rFonts w:ascii="Times New Roman" w:hAnsi="Times New Roman"/>
          <w:color w:val="000000"/>
          <w:sz w:val="24"/>
          <w:szCs w:val="24"/>
        </w:rPr>
      </w:pPr>
      <w:r w:rsidRPr="004A2524">
        <w:rPr>
          <w:rFonts w:ascii="Times New Roman" w:hAnsi="Times New Roman"/>
          <w:color w:val="000000"/>
          <w:sz w:val="24"/>
          <w:szCs w:val="24"/>
        </w:rPr>
        <w:t>3. Fe</w:t>
      </w:r>
      <w:r w:rsidRPr="004830F9">
        <w:rPr>
          <w:rFonts w:ascii="Times New Roman" w:hAnsi="Times New Roman"/>
          <w:color w:val="000000"/>
          <w:sz w:val="24"/>
          <w:szCs w:val="24"/>
          <w:vertAlign w:val="superscript"/>
        </w:rPr>
        <w:t>3</w:t>
      </w:r>
      <w:r w:rsidR="004830F9">
        <w:rPr>
          <w:rFonts w:ascii="Times New Roman" w:hAnsi="Times New Roman"/>
          <w:color w:val="000000"/>
          <w:sz w:val="24"/>
          <w:szCs w:val="24"/>
          <w:vertAlign w:val="superscript"/>
          <w:lang w:val="id-ID"/>
        </w:rPr>
        <w:t>+</w:t>
      </w:r>
      <w:r w:rsidRPr="004A2524">
        <w:rPr>
          <w:rFonts w:ascii="Times New Roman" w:hAnsi="Times New Roman"/>
          <w:color w:val="000000"/>
          <w:sz w:val="24"/>
          <w:szCs w:val="24"/>
        </w:rPr>
        <w:t>+ 3H</w:t>
      </w:r>
      <w:r w:rsidR="004830F9" w:rsidRPr="004830F9">
        <w:rPr>
          <w:rFonts w:ascii="Times New Roman" w:hAnsi="Times New Roman"/>
          <w:color w:val="000000"/>
          <w:sz w:val="24"/>
          <w:szCs w:val="24"/>
          <w:vertAlign w:val="subscript"/>
        </w:rPr>
        <w:t>2</w:t>
      </w:r>
      <w:r w:rsidRPr="004A2524">
        <w:rPr>
          <w:rFonts w:ascii="Times New Roman" w:hAnsi="Times New Roman"/>
          <w:color w:val="000000"/>
          <w:sz w:val="24"/>
          <w:szCs w:val="24"/>
        </w:rPr>
        <w:t xml:space="preserve">O </w:t>
      </w:r>
      <w:r w:rsidR="004830F9">
        <w:rPr>
          <w:rFonts w:ascii="Times New Roman" w:hAnsi="Times New Roman"/>
          <w:color w:val="000000"/>
          <w:sz w:val="24"/>
          <w:szCs w:val="24"/>
        </w:rPr>
        <w:t>→</w:t>
      </w:r>
      <w:r w:rsidR="004830F9" w:rsidRPr="004A2524">
        <w:rPr>
          <w:rFonts w:ascii="Times New Roman" w:hAnsi="Times New Roman"/>
          <w:color w:val="000000"/>
          <w:sz w:val="24"/>
          <w:szCs w:val="24"/>
        </w:rPr>
        <w:t xml:space="preserve"> </w:t>
      </w:r>
      <w:r w:rsidR="004830F9">
        <w:rPr>
          <w:rFonts w:ascii="Times New Roman" w:hAnsi="Times New Roman"/>
          <w:color w:val="000000"/>
          <w:sz w:val="24"/>
          <w:szCs w:val="24"/>
        </w:rPr>
        <w:t xml:space="preserve"> Fe</w:t>
      </w:r>
      <w:r w:rsidRPr="004A2524">
        <w:rPr>
          <w:rFonts w:ascii="Times New Roman" w:hAnsi="Times New Roman"/>
          <w:color w:val="000000"/>
          <w:sz w:val="24"/>
          <w:szCs w:val="24"/>
        </w:rPr>
        <w:t>(OH)</w:t>
      </w:r>
      <w:r w:rsidR="004830F9">
        <w:rPr>
          <w:rFonts w:ascii="Times New Roman" w:hAnsi="Times New Roman"/>
          <w:color w:val="000000"/>
          <w:sz w:val="24"/>
          <w:szCs w:val="24"/>
          <w:vertAlign w:val="subscript"/>
          <w:lang w:val="id-ID"/>
        </w:rPr>
        <w:t>3</w:t>
      </w:r>
      <w:r w:rsidRPr="004A2524">
        <w:rPr>
          <w:rFonts w:ascii="Times New Roman" w:hAnsi="Times New Roman"/>
          <w:color w:val="000000"/>
          <w:sz w:val="24"/>
          <w:szCs w:val="24"/>
        </w:rPr>
        <w:t xml:space="preserve"> + 3H</w:t>
      </w:r>
      <w:r w:rsidRPr="004830F9">
        <w:rPr>
          <w:rFonts w:ascii="Times New Roman" w:hAnsi="Times New Roman"/>
          <w:color w:val="000000"/>
          <w:sz w:val="24"/>
          <w:szCs w:val="24"/>
          <w:vertAlign w:val="superscript"/>
        </w:rPr>
        <w:t>+</w:t>
      </w:r>
      <w:r w:rsidRPr="004A2524">
        <w:rPr>
          <w:rFonts w:ascii="Times New Roman" w:hAnsi="Times New Roman"/>
          <w:color w:val="000000"/>
          <w:sz w:val="24"/>
          <w:szCs w:val="24"/>
        </w:rPr>
        <w:t xml:space="preserve"> </w:t>
      </w:r>
    </w:p>
    <w:p w:rsidR="004A2524" w:rsidRPr="004A2524" w:rsidRDefault="004A2524" w:rsidP="004A2524">
      <w:pPr>
        <w:autoSpaceDE w:val="0"/>
        <w:autoSpaceDN w:val="0"/>
        <w:adjustRightInd w:val="0"/>
        <w:spacing w:after="0" w:line="240" w:lineRule="auto"/>
        <w:ind w:left="284" w:hanging="284"/>
        <w:jc w:val="both"/>
        <w:rPr>
          <w:rFonts w:ascii="Times New Roman" w:hAnsi="Times New Roman"/>
          <w:color w:val="000000"/>
          <w:sz w:val="24"/>
          <w:szCs w:val="24"/>
        </w:rPr>
      </w:pPr>
      <w:r w:rsidRPr="004A2524">
        <w:rPr>
          <w:rFonts w:ascii="Times New Roman" w:hAnsi="Times New Roman"/>
          <w:color w:val="000000"/>
          <w:sz w:val="24"/>
          <w:szCs w:val="24"/>
        </w:rPr>
        <w:t>4. FeS</w:t>
      </w:r>
      <w:r w:rsidR="004830F9" w:rsidRPr="004830F9">
        <w:rPr>
          <w:rFonts w:ascii="Times New Roman" w:hAnsi="Times New Roman"/>
          <w:color w:val="000000"/>
          <w:sz w:val="24"/>
          <w:szCs w:val="24"/>
          <w:vertAlign w:val="subscript"/>
        </w:rPr>
        <w:t>2</w:t>
      </w:r>
      <w:r w:rsidRPr="004A2524">
        <w:rPr>
          <w:rFonts w:ascii="Times New Roman" w:hAnsi="Times New Roman"/>
          <w:color w:val="000000"/>
          <w:sz w:val="24"/>
          <w:szCs w:val="24"/>
        </w:rPr>
        <w:t xml:space="preserve"> + 1/4Fe³</w:t>
      </w:r>
      <w:r w:rsidRPr="004830F9">
        <w:rPr>
          <w:rFonts w:ascii="Times New Roman" w:hAnsi="Times New Roman"/>
          <w:color w:val="000000"/>
          <w:sz w:val="24"/>
          <w:szCs w:val="24"/>
          <w:vertAlign w:val="superscript"/>
        </w:rPr>
        <w:t>+</w:t>
      </w:r>
      <w:r w:rsidRPr="004A2524">
        <w:rPr>
          <w:rFonts w:ascii="Times New Roman" w:hAnsi="Times New Roman"/>
          <w:color w:val="000000"/>
          <w:sz w:val="24"/>
          <w:szCs w:val="24"/>
        </w:rPr>
        <w:t xml:space="preserve"> + H</w:t>
      </w:r>
      <w:r w:rsidR="004830F9" w:rsidRPr="004830F9">
        <w:rPr>
          <w:rFonts w:ascii="Times New Roman" w:hAnsi="Times New Roman"/>
          <w:color w:val="000000"/>
          <w:sz w:val="24"/>
          <w:szCs w:val="24"/>
          <w:vertAlign w:val="subscript"/>
        </w:rPr>
        <w:t>2</w:t>
      </w:r>
      <w:r w:rsidRPr="004A2524">
        <w:rPr>
          <w:rFonts w:ascii="Times New Roman" w:hAnsi="Times New Roman"/>
          <w:color w:val="000000"/>
          <w:sz w:val="24"/>
          <w:szCs w:val="24"/>
        </w:rPr>
        <w:t xml:space="preserve">O </w:t>
      </w:r>
      <w:r w:rsidR="004830F9">
        <w:rPr>
          <w:rFonts w:ascii="Times New Roman" w:hAnsi="Times New Roman"/>
          <w:color w:val="000000"/>
          <w:sz w:val="24"/>
          <w:szCs w:val="24"/>
        </w:rPr>
        <w:t>→</w:t>
      </w:r>
      <w:r w:rsidR="004830F9" w:rsidRPr="004A2524">
        <w:rPr>
          <w:rFonts w:ascii="Times New Roman" w:hAnsi="Times New Roman"/>
          <w:color w:val="000000"/>
          <w:sz w:val="24"/>
          <w:szCs w:val="24"/>
        </w:rPr>
        <w:t xml:space="preserve"> </w:t>
      </w:r>
      <w:r w:rsidRPr="004A2524">
        <w:rPr>
          <w:rFonts w:ascii="Times New Roman" w:hAnsi="Times New Roman"/>
          <w:color w:val="000000"/>
          <w:sz w:val="24"/>
          <w:szCs w:val="24"/>
        </w:rPr>
        <w:t xml:space="preserve"> 15Fe</w:t>
      </w:r>
      <w:r w:rsidRPr="004830F9">
        <w:rPr>
          <w:rFonts w:ascii="Times New Roman" w:hAnsi="Times New Roman"/>
          <w:color w:val="000000"/>
          <w:sz w:val="24"/>
          <w:szCs w:val="24"/>
          <w:vertAlign w:val="superscript"/>
        </w:rPr>
        <w:t>²+</w:t>
      </w:r>
      <w:r w:rsidRPr="004A2524">
        <w:rPr>
          <w:rFonts w:ascii="Times New Roman" w:hAnsi="Times New Roman"/>
          <w:color w:val="000000"/>
          <w:sz w:val="24"/>
          <w:szCs w:val="24"/>
        </w:rPr>
        <w:t xml:space="preserve"> + 2SO</w:t>
      </w:r>
      <w:r w:rsidR="004830F9">
        <w:rPr>
          <w:rFonts w:ascii="Times New Roman" w:hAnsi="Times New Roman"/>
          <w:color w:val="000000"/>
          <w:sz w:val="24"/>
          <w:szCs w:val="24"/>
          <w:vertAlign w:val="subscript"/>
          <w:lang w:val="id-ID"/>
        </w:rPr>
        <w:t>4</w:t>
      </w:r>
      <w:r w:rsidRPr="004830F9">
        <w:rPr>
          <w:rFonts w:ascii="Times New Roman" w:hAnsi="Times New Roman"/>
          <w:color w:val="000000"/>
          <w:sz w:val="24"/>
          <w:szCs w:val="24"/>
          <w:vertAlign w:val="superscript"/>
        </w:rPr>
        <w:t>²-</w:t>
      </w:r>
      <w:r w:rsidRPr="004A2524">
        <w:rPr>
          <w:rFonts w:ascii="Times New Roman" w:hAnsi="Times New Roman"/>
          <w:color w:val="000000"/>
          <w:sz w:val="24"/>
          <w:szCs w:val="24"/>
        </w:rPr>
        <w:t xml:space="preserve"> +16 H</w:t>
      </w:r>
      <w:r w:rsidRPr="004830F9">
        <w:rPr>
          <w:rFonts w:ascii="Times New Roman" w:hAnsi="Times New Roman"/>
          <w:color w:val="000000"/>
          <w:sz w:val="24"/>
          <w:szCs w:val="24"/>
          <w:vertAlign w:val="superscript"/>
        </w:rPr>
        <w:t>+</w:t>
      </w:r>
      <w:r w:rsidRPr="004A2524">
        <w:rPr>
          <w:rFonts w:ascii="Times New Roman" w:hAnsi="Times New Roman"/>
          <w:color w:val="000000"/>
          <w:sz w:val="24"/>
          <w:szCs w:val="24"/>
        </w:rPr>
        <w:t xml:space="preserve"> </w:t>
      </w:r>
    </w:p>
    <w:p w:rsidR="004A2524" w:rsidRPr="004A2524" w:rsidRDefault="004A2524" w:rsidP="004A252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Penjelasan: </w:t>
      </w:r>
    </w:p>
    <w:p w:rsidR="004A2524" w:rsidRPr="004A2524" w:rsidRDefault="004A2524" w:rsidP="006C5202">
      <w:pPr>
        <w:autoSpaceDE w:val="0"/>
        <w:autoSpaceDN w:val="0"/>
        <w:adjustRightInd w:val="0"/>
        <w:spacing w:after="0" w:line="240" w:lineRule="auto"/>
        <w:ind w:left="284" w:hanging="284"/>
        <w:jc w:val="both"/>
        <w:rPr>
          <w:rFonts w:ascii="Times New Roman" w:hAnsi="Times New Roman"/>
          <w:color w:val="000000"/>
          <w:sz w:val="24"/>
          <w:szCs w:val="24"/>
        </w:rPr>
      </w:pPr>
      <w:r w:rsidRPr="004A2524">
        <w:rPr>
          <w:rFonts w:ascii="Times New Roman" w:hAnsi="Times New Roman"/>
          <w:color w:val="000000"/>
          <w:sz w:val="24"/>
          <w:szCs w:val="24"/>
        </w:rPr>
        <w:t>1.</w:t>
      </w:r>
      <w:r w:rsidR="006C5202">
        <w:rPr>
          <w:rFonts w:ascii="Times New Roman" w:hAnsi="Times New Roman"/>
          <w:color w:val="000000"/>
          <w:sz w:val="24"/>
          <w:szCs w:val="24"/>
          <w:lang w:val="id-ID"/>
        </w:rPr>
        <w:tab/>
      </w:r>
      <w:r w:rsidRPr="004A2524">
        <w:rPr>
          <w:rFonts w:ascii="Times New Roman" w:hAnsi="Times New Roman"/>
          <w:color w:val="000000"/>
          <w:sz w:val="24"/>
          <w:szCs w:val="24"/>
        </w:rPr>
        <w:t>Reaksi 1 pirit teroksidasi membentuk asam (2H</w:t>
      </w:r>
      <w:r w:rsidRPr="004830F9">
        <w:rPr>
          <w:rFonts w:ascii="Times New Roman" w:hAnsi="Times New Roman"/>
          <w:color w:val="000000"/>
          <w:sz w:val="24"/>
          <w:szCs w:val="24"/>
          <w:vertAlign w:val="superscript"/>
        </w:rPr>
        <w:t>+</w:t>
      </w:r>
      <w:r w:rsidRPr="004A2524">
        <w:rPr>
          <w:rFonts w:ascii="Times New Roman" w:hAnsi="Times New Roman"/>
          <w:color w:val="000000"/>
          <w:sz w:val="24"/>
          <w:szCs w:val="24"/>
        </w:rPr>
        <w:t xml:space="preserve">), sulfat dan besi </w:t>
      </w:r>
      <w:r w:rsidRPr="004A2524">
        <w:rPr>
          <w:rFonts w:ascii="Times New Roman" w:hAnsi="Times New Roman"/>
          <w:i/>
          <w:iCs/>
          <w:color w:val="000000"/>
          <w:sz w:val="24"/>
          <w:szCs w:val="24"/>
        </w:rPr>
        <w:t xml:space="preserve">ferrous </w:t>
      </w:r>
      <w:r w:rsidRPr="004A2524">
        <w:rPr>
          <w:rFonts w:ascii="Times New Roman" w:hAnsi="Times New Roman"/>
          <w:color w:val="000000"/>
          <w:sz w:val="24"/>
          <w:szCs w:val="24"/>
        </w:rPr>
        <w:t>(Fe²</w:t>
      </w:r>
      <w:r w:rsidRPr="004830F9">
        <w:rPr>
          <w:rFonts w:ascii="Times New Roman" w:hAnsi="Times New Roman"/>
          <w:color w:val="000000"/>
          <w:sz w:val="24"/>
          <w:szCs w:val="24"/>
          <w:vertAlign w:val="superscript"/>
        </w:rPr>
        <w:t>+</w:t>
      </w:r>
      <w:r w:rsidRPr="004A2524">
        <w:rPr>
          <w:rFonts w:ascii="Times New Roman" w:hAnsi="Times New Roman"/>
          <w:color w:val="000000"/>
          <w:sz w:val="24"/>
          <w:szCs w:val="24"/>
        </w:rPr>
        <w:t xml:space="preserve">) </w:t>
      </w:r>
    </w:p>
    <w:p w:rsidR="004A2524" w:rsidRPr="004A2524" w:rsidRDefault="004A2524" w:rsidP="006C5202">
      <w:pPr>
        <w:autoSpaceDE w:val="0"/>
        <w:autoSpaceDN w:val="0"/>
        <w:adjustRightInd w:val="0"/>
        <w:spacing w:after="0" w:line="240" w:lineRule="auto"/>
        <w:ind w:left="284" w:hanging="284"/>
        <w:jc w:val="both"/>
        <w:rPr>
          <w:rFonts w:ascii="Times New Roman" w:hAnsi="Times New Roman"/>
          <w:color w:val="000000"/>
          <w:sz w:val="24"/>
          <w:szCs w:val="24"/>
        </w:rPr>
      </w:pPr>
      <w:r w:rsidRPr="004A2524">
        <w:rPr>
          <w:rFonts w:ascii="Times New Roman" w:hAnsi="Times New Roman"/>
          <w:color w:val="000000"/>
          <w:sz w:val="24"/>
          <w:szCs w:val="24"/>
        </w:rPr>
        <w:t>2.</w:t>
      </w:r>
      <w:r w:rsidR="006C5202">
        <w:rPr>
          <w:rFonts w:ascii="Times New Roman" w:hAnsi="Times New Roman"/>
          <w:color w:val="000000"/>
          <w:sz w:val="24"/>
          <w:szCs w:val="24"/>
          <w:lang w:val="id-ID"/>
        </w:rPr>
        <w:tab/>
      </w:r>
      <w:r w:rsidRPr="004A2524">
        <w:rPr>
          <w:rFonts w:ascii="Times New Roman" w:hAnsi="Times New Roman"/>
          <w:color w:val="000000"/>
          <w:sz w:val="24"/>
          <w:szCs w:val="24"/>
        </w:rPr>
        <w:t xml:space="preserve">Reaksi 2, besi </w:t>
      </w:r>
      <w:r w:rsidRPr="004A2524">
        <w:rPr>
          <w:rFonts w:ascii="Times New Roman" w:hAnsi="Times New Roman"/>
          <w:i/>
          <w:iCs/>
          <w:color w:val="000000"/>
          <w:sz w:val="24"/>
          <w:szCs w:val="24"/>
        </w:rPr>
        <w:t xml:space="preserve">ferrous </w:t>
      </w:r>
      <w:r w:rsidRPr="004A2524">
        <w:rPr>
          <w:rFonts w:ascii="Times New Roman" w:hAnsi="Times New Roman"/>
          <w:color w:val="000000"/>
          <w:sz w:val="24"/>
          <w:szCs w:val="24"/>
        </w:rPr>
        <w:t xml:space="preserve">akan teroksidasi membentuk besi </w:t>
      </w:r>
      <w:r w:rsidRPr="004A2524">
        <w:rPr>
          <w:rFonts w:ascii="Times New Roman" w:hAnsi="Times New Roman"/>
          <w:i/>
          <w:iCs/>
          <w:color w:val="000000"/>
          <w:sz w:val="24"/>
          <w:szCs w:val="24"/>
        </w:rPr>
        <w:t xml:space="preserve">ferri </w:t>
      </w:r>
      <w:r w:rsidRPr="004A2524">
        <w:rPr>
          <w:rFonts w:ascii="Times New Roman" w:hAnsi="Times New Roman"/>
          <w:color w:val="000000"/>
          <w:sz w:val="24"/>
          <w:szCs w:val="24"/>
        </w:rPr>
        <w:t>(Fe³</w:t>
      </w:r>
      <w:r w:rsidRPr="004830F9">
        <w:rPr>
          <w:rFonts w:ascii="Times New Roman" w:hAnsi="Times New Roman"/>
          <w:color w:val="000000"/>
          <w:sz w:val="24"/>
          <w:szCs w:val="24"/>
          <w:vertAlign w:val="superscript"/>
        </w:rPr>
        <w:t>+</w:t>
      </w:r>
      <w:r w:rsidRPr="004A2524">
        <w:rPr>
          <w:rFonts w:ascii="Times New Roman" w:hAnsi="Times New Roman"/>
          <w:color w:val="000000"/>
          <w:sz w:val="24"/>
          <w:szCs w:val="24"/>
        </w:rPr>
        <w:t xml:space="preserve">) dan air pada susunan asam. </w:t>
      </w:r>
    </w:p>
    <w:p w:rsidR="004A2524" w:rsidRPr="004A2524" w:rsidRDefault="004A2524" w:rsidP="006C5202">
      <w:pPr>
        <w:autoSpaceDE w:val="0"/>
        <w:autoSpaceDN w:val="0"/>
        <w:adjustRightInd w:val="0"/>
        <w:spacing w:after="0" w:line="240" w:lineRule="auto"/>
        <w:ind w:left="284" w:hanging="284"/>
        <w:jc w:val="both"/>
        <w:rPr>
          <w:rFonts w:ascii="Times New Roman" w:hAnsi="Times New Roman"/>
          <w:color w:val="000000"/>
          <w:sz w:val="24"/>
          <w:szCs w:val="24"/>
        </w:rPr>
      </w:pPr>
      <w:r w:rsidRPr="004A2524">
        <w:rPr>
          <w:rFonts w:ascii="Times New Roman" w:hAnsi="Times New Roman"/>
          <w:color w:val="000000"/>
          <w:sz w:val="24"/>
          <w:szCs w:val="24"/>
        </w:rPr>
        <w:t>3.</w:t>
      </w:r>
      <w:r w:rsidR="006C5202">
        <w:rPr>
          <w:rFonts w:ascii="Times New Roman" w:hAnsi="Times New Roman"/>
          <w:color w:val="000000"/>
          <w:sz w:val="24"/>
          <w:szCs w:val="24"/>
          <w:lang w:val="id-ID"/>
        </w:rPr>
        <w:tab/>
      </w:r>
      <w:r w:rsidRPr="004A2524">
        <w:rPr>
          <w:rFonts w:ascii="Times New Roman" w:hAnsi="Times New Roman"/>
          <w:color w:val="000000"/>
          <w:sz w:val="24"/>
          <w:szCs w:val="24"/>
        </w:rPr>
        <w:t xml:space="preserve">Reaksi 3, besi </w:t>
      </w:r>
      <w:r w:rsidRPr="004A2524">
        <w:rPr>
          <w:rFonts w:ascii="Times New Roman" w:hAnsi="Times New Roman"/>
          <w:i/>
          <w:iCs/>
          <w:color w:val="000000"/>
          <w:sz w:val="24"/>
          <w:szCs w:val="24"/>
        </w:rPr>
        <w:t xml:space="preserve">ferri </w:t>
      </w:r>
      <w:r w:rsidRPr="004A2524">
        <w:rPr>
          <w:rFonts w:ascii="Times New Roman" w:hAnsi="Times New Roman"/>
          <w:color w:val="000000"/>
          <w:sz w:val="24"/>
          <w:szCs w:val="24"/>
        </w:rPr>
        <w:t>(Fe³</w:t>
      </w:r>
      <w:r w:rsidRPr="004830F9">
        <w:rPr>
          <w:rFonts w:ascii="Times New Roman" w:hAnsi="Times New Roman"/>
          <w:color w:val="000000"/>
          <w:sz w:val="24"/>
          <w:szCs w:val="24"/>
          <w:vertAlign w:val="superscript"/>
        </w:rPr>
        <w:t>+</w:t>
      </w:r>
      <w:r w:rsidRPr="004A2524">
        <w:rPr>
          <w:rFonts w:ascii="Times New Roman" w:hAnsi="Times New Roman"/>
          <w:color w:val="000000"/>
          <w:sz w:val="24"/>
          <w:szCs w:val="24"/>
        </w:rPr>
        <w:t xml:space="preserve">) dihidroksida membentuk hidroksida besi dan asam. </w:t>
      </w:r>
    </w:p>
    <w:p w:rsidR="004A2524" w:rsidRPr="004A2524" w:rsidRDefault="004A2524" w:rsidP="006C5202">
      <w:pPr>
        <w:autoSpaceDE w:val="0"/>
        <w:autoSpaceDN w:val="0"/>
        <w:adjustRightInd w:val="0"/>
        <w:spacing w:after="0" w:line="240" w:lineRule="auto"/>
        <w:ind w:left="284" w:hanging="284"/>
        <w:jc w:val="both"/>
        <w:rPr>
          <w:rFonts w:ascii="Times New Roman" w:hAnsi="Times New Roman"/>
          <w:color w:val="000000"/>
          <w:sz w:val="24"/>
          <w:szCs w:val="24"/>
        </w:rPr>
      </w:pPr>
      <w:r w:rsidRPr="004A2524">
        <w:rPr>
          <w:rFonts w:ascii="Times New Roman" w:hAnsi="Times New Roman"/>
          <w:color w:val="000000"/>
          <w:sz w:val="24"/>
          <w:szCs w:val="24"/>
        </w:rPr>
        <w:t>4.</w:t>
      </w:r>
      <w:r w:rsidR="006C5202">
        <w:rPr>
          <w:rFonts w:ascii="Times New Roman" w:hAnsi="Times New Roman"/>
          <w:color w:val="000000"/>
          <w:sz w:val="24"/>
          <w:szCs w:val="24"/>
          <w:lang w:val="id-ID"/>
        </w:rPr>
        <w:tab/>
      </w:r>
      <w:r w:rsidRPr="004A2524">
        <w:rPr>
          <w:rFonts w:ascii="Times New Roman" w:hAnsi="Times New Roman"/>
          <w:color w:val="000000"/>
          <w:sz w:val="24"/>
          <w:szCs w:val="24"/>
        </w:rPr>
        <w:t xml:space="preserve">Reaksi 4, hasil reaksi 2 akan bereaksi dengan pirit yang ada, dimana besi </w:t>
      </w:r>
      <w:r w:rsidRPr="004A2524">
        <w:rPr>
          <w:rFonts w:ascii="Times New Roman" w:hAnsi="Times New Roman"/>
          <w:i/>
          <w:iCs/>
          <w:color w:val="000000"/>
          <w:sz w:val="24"/>
          <w:szCs w:val="24"/>
        </w:rPr>
        <w:t xml:space="preserve">ferri </w:t>
      </w:r>
      <w:r w:rsidRPr="004A2524">
        <w:rPr>
          <w:rFonts w:ascii="Times New Roman" w:hAnsi="Times New Roman"/>
          <w:color w:val="000000"/>
          <w:sz w:val="24"/>
          <w:szCs w:val="24"/>
        </w:rPr>
        <w:t xml:space="preserve">bertindak sebagai katalis sehingga berbentuk besi </w:t>
      </w:r>
      <w:r w:rsidRPr="004A2524">
        <w:rPr>
          <w:rFonts w:ascii="Times New Roman" w:hAnsi="Times New Roman"/>
          <w:i/>
          <w:iCs/>
          <w:color w:val="000000"/>
          <w:sz w:val="24"/>
          <w:szCs w:val="24"/>
        </w:rPr>
        <w:t xml:space="preserve">ferraous, </w:t>
      </w:r>
      <w:r w:rsidRPr="004A2524">
        <w:rPr>
          <w:rFonts w:ascii="Times New Roman" w:hAnsi="Times New Roman"/>
          <w:color w:val="000000"/>
          <w:sz w:val="24"/>
          <w:szCs w:val="24"/>
        </w:rPr>
        <w:t xml:space="preserve">sulfat dan asam. Pembentuk asam tersebut dapat dipercepat dengan kehadiran bakteri </w:t>
      </w:r>
      <w:r w:rsidRPr="004A2524">
        <w:rPr>
          <w:rFonts w:ascii="Times New Roman" w:hAnsi="Times New Roman"/>
          <w:i/>
          <w:iCs/>
          <w:color w:val="000000"/>
          <w:sz w:val="24"/>
          <w:szCs w:val="24"/>
        </w:rPr>
        <w:t xml:space="preserve">thiobacillus feroxidans </w:t>
      </w:r>
      <w:r w:rsidRPr="004A2524">
        <w:rPr>
          <w:rFonts w:ascii="Times New Roman" w:hAnsi="Times New Roman"/>
          <w:color w:val="000000"/>
          <w:sz w:val="24"/>
          <w:szCs w:val="24"/>
        </w:rPr>
        <w:t>yang berperan pada tahapan reaksi yang memicu pembentukan (Fe³</w:t>
      </w:r>
      <w:r w:rsidRPr="004830F9">
        <w:rPr>
          <w:rFonts w:ascii="Times New Roman" w:hAnsi="Times New Roman"/>
          <w:color w:val="000000"/>
          <w:sz w:val="24"/>
          <w:szCs w:val="24"/>
          <w:vertAlign w:val="superscript"/>
        </w:rPr>
        <w:t>+</w:t>
      </w:r>
      <w:r w:rsidRPr="004A2524">
        <w:rPr>
          <w:rFonts w:ascii="Times New Roman" w:hAnsi="Times New Roman"/>
          <w:color w:val="000000"/>
          <w:sz w:val="24"/>
          <w:szCs w:val="24"/>
        </w:rPr>
        <w:t xml:space="preserve">) sehingga mempercepat pembentukan asam selanjutnya. </w:t>
      </w:r>
    </w:p>
    <w:p w:rsidR="004A2524" w:rsidRPr="004A2524" w:rsidRDefault="004A2524" w:rsidP="00B97A97">
      <w:pPr>
        <w:autoSpaceDE w:val="0"/>
        <w:autoSpaceDN w:val="0"/>
        <w:adjustRightInd w:val="0"/>
        <w:spacing w:after="0" w:line="240" w:lineRule="auto"/>
        <w:ind w:firstLine="720"/>
        <w:jc w:val="both"/>
        <w:rPr>
          <w:rFonts w:ascii="Times New Roman" w:hAnsi="Times New Roman"/>
          <w:color w:val="000000"/>
          <w:sz w:val="24"/>
          <w:szCs w:val="24"/>
        </w:rPr>
      </w:pPr>
      <w:r w:rsidRPr="004A2524">
        <w:rPr>
          <w:rFonts w:ascii="Times New Roman" w:hAnsi="Times New Roman"/>
          <w:color w:val="000000"/>
          <w:sz w:val="24"/>
          <w:szCs w:val="24"/>
        </w:rPr>
        <w:t>Pada umumnya proses penetralan air asam tambang menggunakan kapur tohor. Kapur merupakan merupakan salah satu batuan yang dapat dipergunakan untuk meningkatkan pH secara praktis, murah dan aman sekaligus dapat mengurangi kandungan-kandungan logam berat yang terkandung dalam air asam tambang. Ada beberapa macam kapur yang dapat digunakan, yaitu kapur pertanian (CaCO</w:t>
      </w:r>
      <w:r w:rsidR="004830F9">
        <w:rPr>
          <w:rFonts w:ascii="Times New Roman" w:hAnsi="Times New Roman"/>
          <w:color w:val="000000"/>
          <w:sz w:val="24"/>
          <w:szCs w:val="24"/>
          <w:vertAlign w:val="subscript"/>
          <w:lang w:val="id-ID"/>
        </w:rPr>
        <w:t>3</w:t>
      </w:r>
      <w:r w:rsidRPr="004A2524">
        <w:rPr>
          <w:rFonts w:ascii="Times New Roman" w:hAnsi="Times New Roman"/>
          <w:color w:val="000000"/>
          <w:sz w:val="24"/>
          <w:szCs w:val="24"/>
        </w:rPr>
        <w:t>), kapur tohor (CaO), kapur silika (CaSiO</w:t>
      </w:r>
      <w:r w:rsidR="004830F9">
        <w:rPr>
          <w:rFonts w:ascii="Times New Roman" w:hAnsi="Times New Roman"/>
          <w:color w:val="000000"/>
          <w:sz w:val="24"/>
          <w:szCs w:val="24"/>
          <w:vertAlign w:val="subscript"/>
          <w:lang w:val="id-ID"/>
        </w:rPr>
        <w:t>3</w:t>
      </w:r>
      <w:r w:rsidRPr="004A2524">
        <w:rPr>
          <w:rFonts w:ascii="Times New Roman" w:hAnsi="Times New Roman"/>
          <w:color w:val="000000"/>
          <w:sz w:val="24"/>
          <w:szCs w:val="24"/>
        </w:rPr>
        <w:t xml:space="preserve">). </w:t>
      </w:r>
    </w:p>
    <w:p w:rsidR="004A2524" w:rsidRPr="004A2524" w:rsidRDefault="004A2524" w:rsidP="00B97A97">
      <w:pPr>
        <w:autoSpaceDE w:val="0"/>
        <w:autoSpaceDN w:val="0"/>
        <w:adjustRightInd w:val="0"/>
        <w:spacing w:after="0" w:line="240" w:lineRule="auto"/>
        <w:ind w:firstLine="720"/>
        <w:jc w:val="both"/>
        <w:rPr>
          <w:rFonts w:ascii="Times New Roman" w:hAnsi="Times New Roman"/>
          <w:color w:val="000000"/>
          <w:sz w:val="24"/>
          <w:szCs w:val="24"/>
        </w:rPr>
      </w:pPr>
      <w:r w:rsidRPr="004A2524">
        <w:rPr>
          <w:rFonts w:ascii="Times New Roman" w:hAnsi="Times New Roman"/>
          <w:color w:val="000000"/>
          <w:sz w:val="24"/>
          <w:szCs w:val="24"/>
        </w:rPr>
        <w:t xml:space="preserve">Setiap jenis tersebut memiliki tingkat penetrasi yang berbeda-beda. Semakin tinggi nilai penetrasi suatu kapur, maka semakin </w:t>
      </w:r>
      <w:r w:rsidRPr="004A2524">
        <w:rPr>
          <w:rFonts w:ascii="Times New Roman" w:hAnsi="Times New Roman"/>
          <w:color w:val="000000"/>
          <w:sz w:val="24"/>
          <w:szCs w:val="24"/>
        </w:rPr>
        <w:lastRenderedPageBreak/>
        <w:t xml:space="preserve">sedikit jumlah dosis kapur tohor yang digunakan untuk meningkatkan suatu </w:t>
      </w:r>
      <w:r w:rsidR="004830F9">
        <w:rPr>
          <w:rFonts w:ascii="Times New Roman" w:hAnsi="Times New Roman"/>
          <w:color w:val="000000"/>
          <w:sz w:val="24"/>
          <w:szCs w:val="24"/>
          <w:lang w:val="id-ID"/>
        </w:rPr>
        <w:t>pH</w:t>
      </w:r>
      <w:r w:rsidRPr="004A2524">
        <w:rPr>
          <w:rFonts w:ascii="Times New Roman" w:hAnsi="Times New Roman"/>
          <w:color w:val="000000"/>
          <w:sz w:val="24"/>
          <w:szCs w:val="24"/>
        </w:rPr>
        <w:t xml:space="preserve"> </w:t>
      </w:r>
    </w:p>
    <w:p w:rsidR="004A2524" w:rsidRPr="004A2524" w:rsidRDefault="004A2524" w:rsidP="00510866">
      <w:pPr>
        <w:autoSpaceDE w:val="0"/>
        <w:autoSpaceDN w:val="0"/>
        <w:adjustRightInd w:val="0"/>
        <w:spacing w:after="0" w:line="240" w:lineRule="auto"/>
        <w:jc w:val="center"/>
        <w:rPr>
          <w:rFonts w:ascii="Times New Roman" w:hAnsi="Times New Roman"/>
          <w:color w:val="000000"/>
          <w:sz w:val="24"/>
          <w:szCs w:val="24"/>
        </w:rPr>
      </w:pPr>
      <w:r w:rsidRPr="004A2524">
        <w:rPr>
          <w:rFonts w:ascii="Times New Roman" w:hAnsi="Times New Roman"/>
          <w:color w:val="000000"/>
          <w:sz w:val="24"/>
          <w:szCs w:val="24"/>
        </w:rPr>
        <w:t>CaCO</w:t>
      </w:r>
      <w:r w:rsidRPr="007C24AB">
        <w:rPr>
          <w:rFonts w:ascii="Times New Roman" w:hAnsi="Times New Roman"/>
          <w:color w:val="000000"/>
          <w:sz w:val="24"/>
          <w:szCs w:val="24"/>
          <w:vertAlign w:val="subscript"/>
        </w:rPr>
        <w:t>3</w:t>
      </w:r>
      <w:r w:rsidR="007C24AB">
        <w:rPr>
          <w:rFonts w:ascii="Times New Roman" w:hAnsi="Times New Roman"/>
          <w:color w:val="000000"/>
          <w:sz w:val="24"/>
          <w:szCs w:val="24"/>
        </w:rPr>
        <w:t xml:space="preserve"> →</w:t>
      </w:r>
      <w:r w:rsidRPr="004A2524">
        <w:rPr>
          <w:rFonts w:ascii="Times New Roman" w:hAnsi="Times New Roman"/>
          <w:color w:val="000000"/>
          <w:sz w:val="24"/>
          <w:szCs w:val="24"/>
        </w:rPr>
        <w:t xml:space="preserve"> CaO + </w:t>
      </w:r>
      <w:r w:rsidRPr="007C24AB">
        <w:rPr>
          <w:rFonts w:ascii="Times New Roman" w:hAnsi="Times New Roman"/>
          <w:color w:val="000000"/>
          <w:sz w:val="24"/>
          <w:szCs w:val="24"/>
        </w:rPr>
        <w:t>CO</w:t>
      </w:r>
      <w:r w:rsidRPr="007C24AB">
        <w:rPr>
          <w:rFonts w:ascii="Times New Roman" w:hAnsi="Times New Roman"/>
          <w:color w:val="000000"/>
          <w:sz w:val="24"/>
          <w:szCs w:val="24"/>
          <w:vertAlign w:val="subscript"/>
        </w:rPr>
        <w:t>2</w:t>
      </w:r>
    </w:p>
    <w:p w:rsidR="004A2524" w:rsidRPr="004A2524" w:rsidRDefault="004A2524" w:rsidP="00510866">
      <w:pPr>
        <w:autoSpaceDE w:val="0"/>
        <w:autoSpaceDN w:val="0"/>
        <w:adjustRightInd w:val="0"/>
        <w:spacing w:after="0" w:line="240" w:lineRule="auto"/>
        <w:jc w:val="center"/>
        <w:rPr>
          <w:rFonts w:ascii="Times New Roman" w:hAnsi="Times New Roman"/>
          <w:color w:val="000000"/>
          <w:sz w:val="24"/>
          <w:szCs w:val="24"/>
        </w:rPr>
      </w:pPr>
      <w:r w:rsidRPr="004A2524">
        <w:rPr>
          <w:rFonts w:ascii="Times New Roman" w:hAnsi="Times New Roman"/>
          <w:color w:val="000000"/>
          <w:sz w:val="24"/>
          <w:szCs w:val="24"/>
        </w:rPr>
        <w:t>Ca(OH)</w:t>
      </w:r>
      <w:r w:rsidRPr="007C24AB">
        <w:rPr>
          <w:rFonts w:ascii="Times New Roman" w:hAnsi="Times New Roman"/>
          <w:color w:val="000000"/>
          <w:sz w:val="24"/>
          <w:szCs w:val="24"/>
          <w:vertAlign w:val="subscript"/>
        </w:rPr>
        <w:t>2</w:t>
      </w:r>
      <w:r w:rsidRPr="004A2524">
        <w:rPr>
          <w:rFonts w:ascii="Times New Roman" w:hAnsi="Times New Roman"/>
          <w:color w:val="000000"/>
          <w:sz w:val="24"/>
          <w:szCs w:val="24"/>
        </w:rPr>
        <w:t xml:space="preserve"> + CO</w:t>
      </w:r>
      <w:r w:rsidRPr="007C24AB">
        <w:rPr>
          <w:rFonts w:ascii="Times New Roman" w:hAnsi="Times New Roman"/>
          <w:color w:val="000000"/>
          <w:sz w:val="24"/>
          <w:szCs w:val="24"/>
          <w:vertAlign w:val="subscript"/>
        </w:rPr>
        <w:t>2</w:t>
      </w:r>
      <w:r w:rsidR="007C24AB">
        <w:rPr>
          <w:rFonts w:ascii="Times New Roman" w:hAnsi="Times New Roman"/>
          <w:color w:val="000000"/>
          <w:sz w:val="24"/>
          <w:szCs w:val="24"/>
          <w:vertAlign w:val="subscript"/>
          <w:lang w:val="id-ID"/>
        </w:rPr>
        <w:t xml:space="preserve"> </w:t>
      </w:r>
      <w:r w:rsidR="007C24AB">
        <w:rPr>
          <w:rFonts w:ascii="Times New Roman" w:hAnsi="Times New Roman"/>
          <w:color w:val="000000"/>
          <w:sz w:val="24"/>
          <w:szCs w:val="24"/>
        </w:rPr>
        <w:t>→</w:t>
      </w:r>
      <w:r w:rsidR="007C24AB" w:rsidRPr="004A2524">
        <w:rPr>
          <w:rFonts w:ascii="Times New Roman" w:hAnsi="Times New Roman"/>
          <w:color w:val="000000"/>
          <w:sz w:val="24"/>
          <w:szCs w:val="24"/>
        </w:rPr>
        <w:t xml:space="preserve"> </w:t>
      </w:r>
      <w:r w:rsidRPr="004A2524">
        <w:rPr>
          <w:rFonts w:ascii="Times New Roman" w:hAnsi="Times New Roman"/>
          <w:color w:val="000000"/>
          <w:sz w:val="24"/>
          <w:szCs w:val="24"/>
        </w:rPr>
        <w:t>CaCO</w:t>
      </w:r>
      <w:r w:rsidRPr="007C24AB">
        <w:rPr>
          <w:rFonts w:ascii="Times New Roman" w:hAnsi="Times New Roman"/>
          <w:color w:val="000000"/>
          <w:sz w:val="24"/>
          <w:szCs w:val="24"/>
          <w:vertAlign w:val="subscript"/>
        </w:rPr>
        <w:t>3</w:t>
      </w:r>
      <w:r w:rsidRPr="004A2524">
        <w:rPr>
          <w:rFonts w:ascii="Times New Roman" w:hAnsi="Times New Roman"/>
          <w:color w:val="000000"/>
          <w:sz w:val="24"/>
          <w:szCs w:val="24"/>
        </w:rPr>
        <w:t xml:space="preserve"> + H</w:t>
      </w:r>
      <w:r w:rsidRPr="007C24AB">
        <w:rPr>
          <w:rFonts w:ascii="Times New Roman" w:hAnsi="Times New Roman"/>
          <w:color w:val="000000"/>
          <w:sz w:val="24"/>
          <w:szCs w:val="24"/>
          <w:vertAlign w:val="subscript"/>
        </w:rPr>
        <w:t>2</w:t>
      </w:r>
      <w:r w:rsidRPr="004A2524">
        <w:rPr>
          <w:rFonts w:ascii="Times New Roman" w:hAnsi="Times New Roman"/>
          <w:color w:val="000000"/>
          <w:sz w:val="24"/>
          <w:szCs w:val="24"/>
        </w:rPr>
        <w:t>O</w:t>
      </w:r>
    </w:p>
    <w:p w:rsidR="004A2524" w:rsidRPr="00B97A97" w:rsidRDefault="004A2524" w:rsidP="00B97A97">
      <w:pPr>
        <w:autoSpaceDE w:val="0"/>
        <w:autoSpaceDN w:val="0"/>
        <w:adjustRightInd w:val="0"/>
        <w:spacing w:after="0" w:line="240" w:lineRule="auto"/>
        <w:ind w:firstLine="720"/>
        <w:jc w:val="both"/>
        <w:rPr>
          <w:rFonts w:ascii="Times New Roman" w:hAnsi="Times New Roman"/>
          <w:color w:val="000000"/>
          <w:sz w:val="24"/>
          <w:szCs w:val="24"/>
          <w:lang w:val="id-ID"/>
        </w:rPr>
      </w:pPr>
      <w:r w:rsidRPr="004A2524">
        <w:rPr>
          <w:rFonts w:ascii="Times New Roman" w:hAnsi="Times New Roman"/>
          <w:color w:val="000000"/>
          <w:sz w:val="24"/>
          <w:szCs w:val="24"/>
        </w:rPr>
        <w:t>CaO dan Ca (OH)</w:t>
      </w:r>
      <w:r w:rsidRPr="007C24AB">
        <w:rPr>
          <w:rFonts w:ascii="Times New Roman" w:hAnsi="Times New Roman"/>
          <w:color w:val="000000"/>
          <w:sz w:val="24"/>
          <w:szCs w:val="24"/>
          <w:vertAlign w:val="subscript"/>
        </w:rPr>
        <w:t>2</w:t>
      </w:r>
      <w:r w:rsidRPr="004A2524">
        <w:rPr>
          <w:rFonts w:ascii="Times New Roman" w:hAnsi="Times New Roman"/>
          <w:color w:val="000000"/>
          <w:sz w:val="24"/>
          <w:szCs w:val="24"/>
        </w:rPr>
        <w:t xml:space="preserve"> stabilitasnya tinggi, CaO bereaksi dengan air dan langsung dapat menetralkan larutan asam yan</w:t>
      </w:r>
      <w:r w:rsidR="00B97A97">
        <w:rPr>
          <w:rFonts w:ascii="Times New Roman" w:hAnsi="Times New Roman"/>
          <w:color w:val="000000"/>
          <w:sz w:val="24"/>
          <w:szCs w:val="24"/>
        </w:rPr>
        <w:t>g memiliki nilai pH yang rendah</w:t>
      </w:r>
      <w:r w:rsidR="00B97A97">
        <w:rPr>
          <w:rFonts w:ascii="Times New Roman" w:hAnsi="Times New Roman"/>
          <w:color w:val="000000"/>
          <w:sz w:val="24"/>
          <w:szCs w:val="24"/>
          <w:lang w:val="id-ID"/>
        </w:rPr>
        <w:t>.</w:t>
      </w:r>
    </w:p>
    <w:p w:rsidR="004A2524" w:rsidRPr="004A2524" w:rsidRDefault="004A2524" w:rsidP="00B97A97">
      <w:pPr>
        <w:autoSpaceDE w:val="0"/>
        <w:autoSpaceDN w:val="0"/>
        <w:adjustRightInd w:val="0"/>
        <w:spacing w:after="0" w:line="240" w:lineRule="auto"/>
        <w:ind w:firstLine="720"/>
        <w:jc w:val="both"/>
        <w:rPr>
          <w:rFonts w:ascii="Times New Roman" w:hAnsi="Times New Roman"/>
          <w:color w:val="000000"/>
          <w:sz w:val="24"/>
          <w:szCs w:val="24"/>
        </w:rPr>
      </w:pPr>
      <w:r w:rsidRPr="004A2524">
        <w:rPr>
          <w:rFonts w:ascii="Times New Roman" w:hAnsi="Times New Roman"/>
          <w:color w:val="000000"/>
          <w:sz w:val="24"/>
          <w:szCs w:val="24"/>
        </w:rPr>
        <w:t xml:space="preserve">Karakteristik kimia dari air asam tambang yaitu </w:t>
      </w:r>
    </w:p>
    <w:p w:rsidR="004A2524" w:rsidRPr="004A2524" w:rsidRDefault="004A2524" w:rsidP="00B97A97">
      <w:pPr>
        <w:autoSpaceDE w:val="0"/>
        <w:autoSpaceDN w:val="0"/>
        <w:adjustRightInd w:val="0"/>
        <w:spacing w:after="49" w:line="240" w:lineRule="auto"/>
        <w:ind w:left="284" w:hanging="284"/>
        <w:jc w:val="both"/>
        <w:rPr>
          <w:rFonts w:ascii="Times New Roman" w:hAnsi="Times New Roman"/>
          <w:color w:val="000000"/>
          <w:sz w:val="24"/>
          <w:szCs w:val="24"/>
        </w:rPr>
      </w:pPr>
      <w:r w:rsidRPr="004A2524">
        <w:rPr>
          <w:rFonts w:ascii="Times New Roman" w:hAnsi="Times New Roman"/>
          <w:color w:val="000000"/>
          <w:sz w:val="24"/>
          <w:szCs w:val="24"/>
        </w:rPr>
        <w:t xml:space="preserve">1. pH rendah (misalkan berkisar 1,5 sampai dengan 4 ) </w:t>
      </w:r>
    </w:p>
    <w:p w:rsidR="004A2524" w:rsidRPr="004A2524" w:rsidRDefault="004A2524" w:rsidP="00B97A97">
      <w:pPr>
        <w:autoSpaceDE w:val="0"/>
        <w:autoSpaceDN w:val="0"/>
        <w:adjustRightInd w:val="0"/>
        <w:spacing w:after="49" w:line="240" w:lineRule="auto"/>
        <w:ind w:left="284" w:hanging="284"/>
        <w:jc w:val="both"/>
        <w:rPr>
          <w:rFonts w:ascii="Times New Roman" w:hAnsi="Times New Roman"/>
          <w:color w:val="000000"/>
          <w:sz w:val="24"/>
          <w:szCs w:val="24"/>
        </w:rPr>
      </w:pPr>
      <w:r w:rsidRPr="004A2524">
        <w:rPr>
          <w:rFonts w:ascii="Times New Roman" w:hAnsi="Times New Roman"/>
          <w:color w:val="000000"/>
          <w:sz w:val="24"/>
          <w:szCs w:val="24"/>
        </w:rPr>
        <w:t xml:space="preserve">2. Konsentrasi logam dapat larut tinggi (seperti besi, alumunium, mangan,kadmium, timah, seng dan merkuri) </w:t>
      </w:r>
    </w:p>
    <w:p w:rsidR="004A2524" w:rsidRPr="004A2524" w:rsidRDefault="004A2524" w:rsidP="00B97A97">
      <w:pPr>
        <w:autoSpaceDE w:val="0"/>
        <w:autoSpaceDN w:val="0"/>
        <w:adjustRightInd w:val="0"/>
        <w:spacing w:after="49" w:line="240" w:lineRule="auto"/>
        <w:ind w:left="284" w:hanging="284"/>
        <w:jc w:val="both"/>
        <w:rPr>
          <w:rFonts w:ascii="Times New Roman" w:hAnsi="Times New Roman"/>
          <w:color w:val="000000"/>
          <w:sz w:val="24"/>
          <w:szCs w:val="24"/>
        </w:rPr>
      </w:pPr>
      <w:r w:rsidRPr="004A2524">
        <w:rPr>
          <w:rFonts w:ascii="Times New Roman" w:hAnsi="Times New Roman"/>
          <w:color w:val="000000"/>
          <w:sz w:val="24"/>
          <w:szCs w:val="24"/>
        </w:rPr>
        <w:t xml:space="preserve">3. Nilai keasaman 50- 15,000 mg/L </w:t>
      </w:r>
    </w:p>
    <w:p w:rsidR="004A2524" w:rsidRPr="004A2524" w:rsidRDefault="004A2524" w:rsidP="00B97A97">
      <w:pPr>
        <w:autoSpaceDE w:val="0"/>
        <w:autoSpaceDN w:val="0"/>
        <w:adjustRightInd w:val="0"/>
        <w:spacing w:after="0" w:line="240" w:lineRule="auto"/>
        <w:ind w:left="284" w:hanging="284"/>
        <w:jc w:val="both"/>
        <w:rPr>
          <w:rFonts w:ascii="Times New Roman" w:hAnsi="Times New Roman"/>
          <w:color w:val="000000"/>
          <w:sz w:val="24"/>
          <w:szCs w:val="24"/>
        </w:rPr>
      </w:pPr>
      <w:r w:rsidRPr="004A2524">
        <w:rPr>
          <w:rFonts w:ascii="Times New Roman" w:hAnsi="Times New Roman"/>
          <w:color w:val="000000"/>
          <w:sz w:val="24"/>
          <w:szCs w:val="24"/>
        </w:rPr>
        <w:t xml:space="preserve">4. Konsentrasi yang rendah dari oksigen yang terlarut (&lt;6 mg/l) </w:t>
      </w:r>
    </w:p>
    <w:p w:rsidR="004A2524" w:rsidRPr="004A2524" w:rsidRDefault="004A2524" w:rsidP="00B97A97">
      <w:pPr>
        <w:autoSpaceDE w:val="0"/>
        <w:autoSpaceDN w:val="0"/>
        <w:adjustRightInd w:val="0"/>
        <w:spacing w:after="0" w:line="240" w:lineRule="auto"/>
        <w:ind w:left="709" w:hanging="709"/>
        <w:jc w:val="both"/>
        <w:rPr>
          <w:rFonts w:ascii="Times New Roman" w:hAnsi="Times New Roman"/>
          <w:color w:val="000000"/>
          <w:sz w:val="24"/>
          <w:szCs w:val="24"/>
        </w:rPr>
      </w:pPr>
      <w:r w:rsidRPr="004A2524">
        <w:rPr>
          <w:rFonts w:ascii="Times New Roman" w:hAnsi="Times New Roman"/>
          <w:b/>
          <w:bCs/>
          <w:color w:val="000000"/>
          <w:sz w:val="24"/>
          <w:szCs w:val="24"/>
        </w:rPr>
        <w:t xml:space="preserve">2.2.3 Sumber-sumber Terbentuknya Air Asam Tambang (AAT) </w:t>
      </w:r>
    </w:p>
    <w:p w:rsidR="004A2524" w:rsidRPr="00557874" w:rsidRDefault="004A2524" w:rsidP="00B97A97">
      <w:pPr>
        <w:pStyle w:val="Default"/>
        <w:ind w:firstLine="709"/>
        <w:jc w:val="both"/>
        <w:rPr>
          <w:lang w:val="en-US"/>
        </w:rPr>
      </w:pPr>
      <w:r w:rsidRPr="00557874">
        <w:t xml:space="preserve">Air asam tambang (AAT), dapat terjadi pada kegiatan penambangan baik itu tambang terbuka maupun tambang bawah tanah. Umumnya keadaan ini terjadi karena unsur sulfur yang terdapat di dalam batuan teroksidasi secara ilmiah didukung juga dengan curah hujan yang tinggi semakin mempercepat perubahan </w:t>
      </w:r>
      <w:r w:rsidRPr="00557874">
        <w:rPr>
          <w:lang w:val="en-US"/>
        </w:rPr>
        <w:t xml:space="preserve">oksida sulfur menjadi asam. Sumber-sumber air asam tambang antara lain berdasarkan dari kegiatan-kegiatan berikut: </w:t>
      </w:r>
    </w:p>
    <w:p w:rsidR="004A2524" w:rsidRPr="004A2524" w:rsidRDefault="004A2524" w:rsidP="00B97A97">
      <w:pPr>
        <w:autoSpaceDE w:val="0"/>
        <w:autoSpaceDN w:val="0"/>
        <w:adjustRightInd w:val="0"/>
        <w:spacing w:after="0" w:line="240" w:lineRule="auto"/>
        <w:ind w:left="284" w:hanging="284"/>
        <w:jc w:val="both"/>
        <w:rPr>
          <w:rFonts w:ascii="Times New Roman" w:hAnsi="Times New Roman"/>
          <w:color w:val="000000"/>
          <w:sz w:val="24"/>
          <w:szCs w:val="24"/>
        </w:rPr>
      </w:pPr>
      <w:r w:rsidRPr="004A2524">
        <w:rPr>
          <w:rFonts w:ascii="Times New Roman" w:hAnsi="Times New Roman"/>
          <w:color w:val="000000"/>
          <w:sz w:val="24"/>
          <w:szCs w:val="24"/>
        </w:rPr>
        <w:t>1)</w:t>
      </w:r>
      <w:r w:rsidR="00B97A97">
        <w:rPr>
          <w:rFonts w:ascii="Times New Roman" w:hAnsi="Times New Roman"/>
          <w:color w:val="000000"/>
          <w:sz w:val="24"/>
          <w:szCs w:val="24"/>
          <w:lang w:val="id-ID"/>
        </w:rPr>
        <w:tab/>
      </w:r>
      <w:r w:rsidRPr="004A2524">
        <w:rPr>
          <w:rFonts w:ascii="Times New Roman" w:hAnsi="Times New Roman"/>
          <w:color w:val="000000"/>
          <w:sz w:val="24"/>
          <w:szCs w:val="24"/>
        </w:rPr>
        <w:t xml:space="preserve">Air dari tambang terbuka </w:t>
      </w:r>
    </w:p>
    <w:p w:rsidR="004A2524" w:rsidRPr="004A2524" w:rsidRDefault="004A2524" w:rsidP="00B97A97">
      <w:pPr>
        <w:autoSpaceDE w:val="0"/>
        <w:autoSpaceDN w:val="0"/>
        <w:adjustRightInd w:val="0"/>
        <w:spacing w:after="0" w:line="240" w:lineRule="auto"/>
        <w:ind w:firstLine="720"/>
        <w:jc w:val="both"/>
        <w:rPr>
          <w:rFonts w:ascii="Times New Roman" w:hAnsi="Times New Roman"/>
          <w:color w:val="000000"/>
          <w:sz w:val="24"/>
          <w:szCs w:val="24"/>
        </w:rPr>
      </w:pPr>
      <w:r w:rsidRPr="004A2524">
        <w:rPr>
          <w:rFonts w:ascii="Times New Roman" w:hAnsi="Times New Roman"/>
          <w:color w:val="000000"/>
          <w:sz w:val="24"/>
          <w:szCs w:val="24"/>
        </w:rPr>
        <w:t xml:space="preserve">Lapisan batuan akan terbuka sebagai akibat dari terkupasnya lapisan penutup, sehingga unsur sulfur yang terdapat dalam batuan sulfida akan mudah teroksidasi dan bila bereaksi air dan oksigen akan membentuk air asam tambang. </w:t>
      </w:r>
    </w:p>
    <w:p w:rsidR="004A2524" w:rsidRPr="004A2524" w:rsidRDefault="004A2524" w:rsidP="00B97A97">
      <w:pPr>
        <w:autoSpaceDE w:val="0"/>
        <w:autoSpaceDN w:val="0"/>
        <w:adjustRightInd w:val="0"/>
        <w:spacing w:after="0" w:line="240" w:lineRule="auto"/>
        <w:ind w:left="284" w:hanging="284"/>
        <w:jc w:val="both"/>
        <w:rPr>
          <w:rFonts w:ascii="Times New Roman" w:hAnsi="Times New Roman"/>
          <w:color w:val="000000"/>
          <w:sz w:val="24"/>
          <w:szCs w:val="24"/>
        </w:rPr>
      </w:pPr>
      <w:r w:rsidRPr="004A2524">
        <w:rPr>
          <w:rFonts w:ascii="Times New Roman" w:hAnsi="Times New Roman"/>
          <w:color w:val="000000"/>
          <w:sz w:val="24"/>
          <w:szCs w:val="24"/>
        </w:rPr>
        <w:t>2)</w:t>
      </w:r>
      <w:r w:rsidR="00B97A97">
        <w:rPr>
          <w:rFonts w:ascii="Times New Roman" w:hAnsi="Times New Roman"/>
          <w:color w:val="000000"/>
          <w:sz w:val="24"/>
          <w:szCs w:val="24"/>
          <w:lang w:val="id-ID"/>
        </w:rPr>
        <w:tab/>
      </w:r>
      <w:r w:rsidRPr="004A2524">
        <w:rPr>
          <w:rFonts w:ascii="Times New Roman" w:hAnsi="Times New Roman"/>
          <w:color w:val="000000"/>
          <w:sz w:val="24"/>
          <w:szCs w:val="24"/>
        </w:rPr>
        <w:t xml:space="preserve">Air dari unit pengolahan batuan dan buangan </w:t>
      </w:r>
    </w:p>
    <w:p w:rsidR="004A2524" w:rsidRPr="004A2524" w:rsidRDefault="004A2524" w:rsidP="00B97A97">
      <w:pPr>
        <w:autoSpaceDE w:val="0"/>
        <w:autoSpaceDN w:val="0"/>
        <w:adjustRightInd w:val="0"/>
        <w:spacing w:after="0" w:line="240" w:lineRule="auto"/>
        <w:ind w:firstLine="720"/>
        <w:jc w:val="both"/>
        <w:rPr>
          <w:rFonts w:ascii="Times New Roman" w:hAnsi="Times New Roman"/>
          <w:color w:val="000000"/>
          <w:sz w:val="24"/>
          <w:szCs w:val="24"/>
        </w:rPr>
      </w:pPr>
      <w:r w:rsidRPr="004A2524">
        <w:rPr>
          <w:rFonts w:ascii="Times New Roman" w:hAnsi="Times New Roman"/>
          <w:color w:val="000000"/>
          <w:sz w:val="24"/>
          <w:szCs w:val="24"/>
        </w:rPr>
        <w:t>Material yang banyak terdapat pada limbah kegiatan penambangan adalah batuan buangan (</w:t>
      </w:r>
      <w:r w:rsidRPr="004A2524">
        <w:rPr>
          <w:rFonts w:ascii="Times New Roman" w:hAnsi="Times New Roman"/>
          <w:i/>
          <w:iCs/>
          <w:color w:val="000000"/>
          <w:sz w:val="24"/>
          <w:szCs w:val="24"/>
        </w:rPr>
        <w:t>waste rock</w:t>
      </w:r>
      <w:r w:rsidRPr="004A2524">
        <w:rPr>
          <w:rFonts w:ascii="Times New Roman" w:hAnsi="Times New Roman"/>
          <w:color w:val="000000"/>
          <w:sz w:val="24"/>
          <w:szCs w:val="24"/>
        </w:rPr>
        <w:t xml:space="preserve">). Jumlah batuan buangan ini akan semakin meningkat dengan bertambahnya kegiatan penambangan, sebagai akibatnya, batuan buangan yang banyak mengandung sulfur akan berhubungan langsung dengan udara terbuka membentuk </w:t>
      </w:r>
      <w:r w:rsidRPr="004A2524">
        <w:rPr>
          <w:rFonts w:ascii="Times New Roman" w:hAnsi="Times New Roman"/>
          <w:color w:val="000000"/>
          <w:sz w:val="24"/>
          <w:szCs w:val="24"/>
        </w:rPr>
        <w:lastRenderedPageBreak/>
        <w:t xml:space="preserve">senyawa sulfur oksida selanjutnya dengan adanya air akan membentuk air asam tambang. </w:t>
      </w:r>
    </w:p>
    <w:p w:rsidR="004A2524" w:rsidRPr="004A2524" w:rsidRDefault="004A2524" w:rsidP="0055787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3) Air dari lokasi penimbunan batuan </w:t>
      </w:r>
    </w:p>
    <w:p w:rsidR="004A2524" w:rsidRPr="004A2524" w:rsidRDefault="004A2524" w:rsidP="00B97A97">
      <w:pPr>
        <w:autoSpaceDE w:val="0"/>
        <w:autoSpaceDN w:val="0"/>
        <w:adjustRightInd w:val="0"/>
        <w:spacing w:after="0" w:line="240" w:lineRule="auto"/>
        <w:ind w:firstLine="720"/>
        <w:jc w:val="both"/>
        <w:rPr>
          <w:rFonts w:ascii="Times New Roman" w:hAnsi="Times New Roman"/>
          <w:color w:val="000000"/>
          <w:sz w:val="24"/>
          <w:szCs w:val="24"/>
        </w:rPr>
      </w:pPr>
      <w:r w:rsidRPr="004A2524">
        <w:rPr>
          <w:rFonts w:ascii="Times New Roman" w:hAnsi="Times New Roman"/>
          <w:color w:val="000000"/>
          <w:sz w:val="24"/>
          <w:szCs w:val="24"/>
        </w:rPr>
        <w:t xml:space="preserve">Timbunan batuan yang berasal dari batuan sulfida dapat menghasilkan air asam tambang karena adanya kontak langsung dengan udara selanjutnya terjadi pelarutan akibat adanya air. </w:t>
      </w:r>
    </w:p>
    <w:p w:rsidR="004A2524" w:rsidRPr="004A2524" w:rsidRDefault="004A2524" w:rsidP="00557874">
      <w:pPr>
        <w:autoSpaceDE w:val="0"/>
        <w:autoSpaceDN w:val="0"/>
        <w:adjustRightInd w:val="0"/>
        <w:spacing w:after="0" w:line="240" w:lineRule="auto"/>
        <w:jc w:val="both"/>
        <w:rPr>
          <w:rFonts w:ascii="Times New Roman" w:hAnsi="Times New Roman"/>
          <w:color w:val="000000"/>
          <w:sz w:val="24"/>
          <w:szCs w:val="24"/>
        </w:rPr>
      </w:pPr>
      <w:r w:rsidRPr="004A2524">
        <w:rPr>
          <w:rFonts w:ascii="Times New Roman" w:hAnsi="Times New Roman"/>
          <w:color w:val="000000"/>
          <w:sz w:val="24"/>
          <w:szCs w:val="24"/>
        </w:rPr>
        <w:t xml:space="preserve">4) Air dari unit pengolahan limbah </w:t>
      </w:r>
      <w:r w:rsidRPr="004A2524">
        <w:rPr>
          <w:rFonts w:ascii="Times New Roman" w:hAnsi="Times New Roman"/>
          <w:i/>
          <w:iCs/>
          <w:color w:val="000000"/>
          <w:sz w:val="24"/>
          <w:szCs w:val="24"/>
        </w:rPr>
        <w:t xml:space="preserve">tailing </w:t>
      </w:r>
    </w:p>
    <w:p w:rsidR="004A2524" w:rsidRDefault="004A2524" w:rsidP="00B97A97">
      <w:pPr>
        <w:autoSpaceDE w:val="0"/>
        <w:autoSpaceDN w:val="0"/>
        <w:adjustRightInd w:val="0"/>
        <w:spacing w:after="0" w:line="240" w:lineRule="auto"/>
        <w:ind w:firstLine="720"/>
        <w:jc w:val="both"/>
        <w:rPr>
          <w:rFonts w:ascii="Times New Roman" w:hAnsi="Times New Roman"/>
          <w:i/>
          <w:iCs/>
          <w:color w:val="000000"/>
          <w:sz w:val="24"/>
          <w:szCs w:val="24"/>
        </w:rPr>
      </w:pPr>
      <w:r w:rsidRPr="00557874">
        <w:rPr>
          <w:rFonts w:ascii="Times New Roman" w:hAnsi="Times New Roman"/>
          <w:color w:val="000000"/>
          <w:sz w:val="24"/>
          <w:szCs w:val="24"/>
        </w:rPr>
        <w:t xml:space="preserve">Kandungan unsur sulfur di dalam </w:t>
      </w:r>
      <w:r w:rsidRPr="00557874">
        <w:rPr>
          <w:rFonts w:ascii="Times New Roman" w:hAnsi="Times New Roman"/>
          <w:i/>
          <w:iCs/>
          <w:color w:val="000000"/>
          <w:sz w:val="24"/>
          <w:szCs w:val="24"/>
        </w:rPr>
        <w:t xml:space="preserve">tailing </w:t>
      </w:r>
      <w:r w:rsidRPr="00557874">
        <w:rPr>
          <w:rFonts w:ascii="Times New Roman" w:hAnsi="Times New Roman"/>
          <w:color w:val="000000"/>
          <w:sz w:val="24"/>
          <w:szCs w:val="24"/>
        </w:rPr>
        <w:t xml:space="preserve">deketahui mempunyai potensi dalam membentuk air asam tambang, pH dalam </w:t>
      </w:r>
      <w:r w:rsidRPr="00557874">
        <w:rPr>
          <w:rFonts w:ascii="Times New Roman" w:hAnsi="Times New Roman"/>
          <w:i/>
          <w:iCs/>
          <w:color w:val="000000"/>
          <w:sz w:val="24"/>
          <w:szCs w:val="24"/>
        </w:rPr>
        <w:t xml:space="preserve">tailing pond </w:t>
      </w:r>
      <w:r w:rsidRPr="00557874">
        <w:rPr>
          <w:rFonts w:ascii="Times New Roman" w:hAnsi="Times New Roman"/>
          <w:color w:val="000000"/>
          <w:sz w:val="24"/>
          <w:szCs w:val="24"/>
        </w:rPr>
        <w:t xml:space="preserve">ini biasanya cukup tinggi karena adanya penambahan </w:t>
      </w:r>
      <w:r w:rsidRPr="00557874">
        <w:rPr>
          <w:rFonts w:ascii="Times New Roman" w:hAnsi="Times New Roman"/>
          <w:i/>
          <w:iCs/>
          <w:color w:val="000000"/>
          <w:sz w:val="24"/>
          <w:szCs w:val="24"/>
        </w:rPr>
        <w:t xml:space="preserve">hydrated lime </w:t>
      </w:r>
      <w:r w:rsidRPr="00557874">
        <w:rPr>
          <w:rFonts w:ascii="Times New Roman" w:hAnsi="Times New Roman"/>
          <w:color w:val="000000"/>
          <w:sz w:val="24"/>
          <w:szCs w:val="24"/>
        </w:rPr>
        <w:t xml:space="preserve">untuk menetralkan air yang bersifat asam yang dibuang kedalamnya. Air yang masuk ke dalam </w:t>
      </w:r>
      <w:r w:rsidRPr="00557874">
        <w:rPr>
          <w:rFonts w:ascii="Times New Roman" w:hAnsi="Times New Roman"/>
          <w:i/>
          <w:iCs/>
          <w:color w:val="000000"/>
          <w:sz w:val="24"/>
          <w:szCs w:val="24"/>
        </w:rPr>
        <w:t xml:space="preserve">tailing pond </w:t>
      </w:r>
      <w:r w:rsidRPr="00557874">
        <w:rPr>
          <w:rFonts w:ascii="Times New Roman" w:hAnsi="Times New Roman"/>
          <w:color w:val="000000"/>
          <w:sz w:val="24"/>
          <w:szCs w:val="24"/>
        </w:rPr>
        <w:t xml:space="preserve">yang besifat asam tersebut diperkirakan akan menyebabkan limbah asam bila merembes keluar dari </w:t>
      </w:r>
      <w:r w:rsidRPr="00557874">
        <w:rPr>
          <w:rFonts w:ascii="Times New Roman" w:hAnsi="Times New Roman"/>
          <w:i/>
          <w:iCs/>
          <w:color w:val="000000"/>
          <w:sz w:val="24"/>
          <w:szCs w:val="24"/>
        </w:rPr>
        <w:t>tailing pond.</w:t>
      </w:r>
    </w:p>
    <w:p w:rsidR="00557874" w:rsidRPr="00557874" w:rsidRDefault="00557874" w:rsidP="00B97A97">
      <w:pPr>
        <w:autoSpaceDE w:val="0"/>
        <w:autoSpaceDN w:val="0"/>
        <w:adjustRightInd w:val="0"/>
        <w:spacing w:after="0" w:line="240" w:lineRule="auto"/>
        <w:ind w:left="709" w:hanging="709"/>
        <w:jc w:val="both"/>
        <w:rPr>
          <w:rFonts w:ascii="Times New Roman" w:hAnsi="Times New Roman"/>
          <w:color w:val="000000"/>
          <w:sz w:val="24"/>
          <w:szCs w:val="24"/>
        </w:rPr>
      </w:pPr>
      <w:r w:rsidRPr="00557874">
        <w:rPr>
          <w:rFonts w:ascii="Times New Roman" w:hAnsi="Times New Roman"/>
          <w:b/>
          <w:bCs/>
          <w:color w:val="000000"/>
          <w:sz w:val="24"/>
          <w:szCs w:val="24"/>
        </w:rPr>
        <w:t>2.2.4</w:t>
      </w:r>
      <w:r w:rsidR="00B97A97">
        <w:rPr>
          <w:rFonts w:ascii="Times New Roman" w:hAnsi="Times New Roman"/>
          <w:b/>
          <w:bCs/>
          <w:color w:val="000000"/>
          <w:sz w:val="24"/>
          <w:szCs w:val="24"/>
          <w:lang w:val="id-ID"/>
        </w:rPr>
        <w:tab/>
      </w:r>
      <w:r w:rsidRPr="00557874">
        <w:rPr>
          <w:rFonts w:ascii="Times New Roman" w:hAnsi="Times New Roman"/>
          <w:b/>
          <w:bCs/>
          <w:color w:val="000000"/>
          <w:sz w:val="24"/>
          <w:szCs w:val="24"/>
        </w:rPr>
        <w:t xml:space="preserve">Dampak Timbulnya Air Asam Tambang (AAT) </w:t>
      </w:r>
    </w:p>
    <w:p w:rsidR="00557874" w:rsidRPr="00557874" w:rsidRDefault="00557874" w:rsidP="00B97A97">
      <w:pPr>
        <w:pStyle w:val="Default"/>
        <w:ind w:firstLine="709"/>
        <w:jc w:val="both"/>
        <w:rPr>
          <w:lang w:val="en-US"/>
        </w:rPr>
      </w:pPr>
      <w:r w:rsidRPr="00557874">
        <w:t xml:space="preserve">Dampak yang dapat ditimbulkan akibat air asam tambang adalah terjadinya pencemaran lingkungan, dimana komposisi atau kandungan air di daerah yang terkena dampak tersebut akan berubah sehingga dapat mengurangi kesuburan tanah, mengganggu kesehatan masyarakat sekitarnya, serta dapat mengakibatkan korosi pada peralatan tambang. Tingkat keasaman tanah yang </w:t>
      </w:r>
      <w:r w:rsidRPr="00557874">
        <w:rPr>
          <w:lang w:val="en-US"/>
        </w:rPr>
        <w:t xml:space="preserve">telah tercemar akibat air asam tambang ini akan semakin meningkat, sehingga tanaman tidak dapat tumbuh karena kasaman tanahnya terlalu tinggi. </w:t>
      </w:r>
    </w:p>
    <w:p w:rsidR="00557874" w:rsidRPr="00557874" w:rsidRDefault="00557874" w:rsidP="00B97A97">
      <w:pPr>
        <w:autoSpaceDE w:val="0"/>
        <w:autoSpaceDN w:val="0"/>
        <w:adjustRightInd w:val="0"/>
        <w:spacing w:after="0" w:line="240" w:lineRule="auto"/>
        <w:ind w:firstLine="709"/>
        <w:jc w:val="both"/>
        <w:rPr>
          <w:rFonts w:ascii="Times New Roman" w:hAnsi="Times New Roman"/>
          <w:color w:val="000000"/>
          <w:sz w:val="24"/>
          <w:szCs w:val="24"/>
        </w:rPr>
      </w:pPr>
      <w:r w:rsidRPr="00557874">
        <w:rPr>
          <w:rFonts w:ascii="Times New Roman" w:hAnsi="Times New Roman"/>
          <w:color w:val="000000"/>
          <w:sz w:val="24"/>
          <w:szCs w:val="24"/>
        </w:rPr>
        <w:t xml:space="preserve">Apabila air asam tambang tersebut mencemari air tanah maupun aliran air sungai dimana masyarakat memanfaatkan air tersebut maka dapat mengganggu kesehatan masyarakat sekitar, diantaranya dapat menimbulkan penyakit </w:t>
      </w:r>
      <w:r w:rsidRPr="00557874">
        <w:rPr>
          <w:rFonts w:ascii="Times New Roman" w:hAnsi="Times New Roman"/>
          <w:i/>
          <w:iCs/>
          <w:color w:val="000000"/>
          <w:sz w:val="24"/>
          <w:szCs w:val="24"/>
        </w:rPr>
        <w:t xml:space="preserve">diare </w:t>
      </w:r>
      <w:r w:rsidRPr="00557874">
        <w:rPr>
          <w:rFonts w:ascii="Times New Roman" w:hAnsi="Times New Roman"/>
          <w:color w:val="000000"/>
          <w:sz w:val="24"/>
          <w:szCs w:val="24"/>
        </w:rPr>
        <w:t xml:space="preserve">maupun penyakit lainnya yang berhubungan dengan pencernaan. Sedangkan air asam tambang juga dapat mempercepat proses perangkatan pada peralatan tambang, sehingga perlu penanganan agar pengaruh yang ditimbulkan dari asam tersebut tidak merusak peralatan tambang. </w:t>
      </w:r>
    </w:p>
    <w:p w:rsidR="00557874" w:rsidRPr="00557874" w:rsidRDefault="00557874" w:rsidP="00557874">
      <w:pPr>
        <w:autoSpaceDE w:val="0"/>
        <w:autoSpaceDN w:val="0"/>
        <w:adjustRightInd w:val="0"/>
        <w:spacing w:after="0" w:line="240" w:lineRule="auto"/>
        <w:jc w:val="both"/>
        <w:rPr>
          <w:rFonts w:ascii="Times New Roman" w:hAnsi="Times New Roman"/>
          <w:color w:val="000000"/>
          <w:sz w:val="24"/>
          <w:szCs w:val="24"/>
        </w:rPr>
      </w:pPr>
      <w:r w:rsidRPr="00557874">
        <w:rPr>
          <w:rFonts w:ascii="Times New Roman" w:hAnsi="Times New Roman"/>
          <w:b/>
          <w:bCs/>
          <w:color w:val="000000"/>
          <w:sz w:val="24"/>
          <w:szCs w:val="24"/>
        </w:rPr>
        <w:t xml:space="preserve">2.3 Pengolahan Air Asam Tambang (AAT) </w:t>
      </w:r>
    </w:p>
    <w:p w:rsidR="00557874" w:rsidRPr="00557874" w:rsidRDefault="00557874" w:rsidP="00B97A97">
      <w:pPr>
        <w:autoSpaceDE w:val="0"/>
        <w:autoSpaceDN w:val="0"/>
        <w:adjustRightInd w:val="0"/>
        <w:spacing w:after="0" w:line="240" w:lineRule="auto"/>
        <w:ind w:firstLine="720"/>
        <w:jc w:val="both"/>
        <w:rPr>
          <w:rFonts w:ascii="Times New Roman" w:hAnsi="Times New Roman"/>
          <w:color w:val="000000"/>
          <w:sz w:val="24"/>
          <w:szCs w:val="24"/>
        </w:rPr>
      </w:pPr>
      <w:r w:rsidRPr="00557874">
        <w:rPr>
          <w:rFonts w:ascii="Times New Roman" w:hAnsi="Times New Roman"/>
          <w:color w:val="000000"/>
          <w:sz w:val="24"/>
          <w:szCs w:val="24"/>
        </w:rPr>
        <w:t>Pada saat pemilihan pengolahan air asam tambang memiliki dua metode</w:t>
      </w:r>
      <w:r w:rsidR="002702F3">
        <w:rPr>
          <w:rFonts w:ascii="Times New Roman" w:hAnsi="Times New Roman"/>
          <w:color w:val="000000"/>
          <w:sz w:val="24"/>
          <w:szCs w:val="24"/>
          <w:lang w:val="id-ID"/>
        </w:rPr>
        <w:t>,</w:t>
      </w:r>
      <w:r w:rsidRPr="00557874">
        <w:rPr>
          <w:rFonts w:ascii="Times New Roman" w:hAnsi="Times New Roman"/>
          <w:color w:val="000000"/>
          <w:sz w:val="24"/>
          <w:szCs w:val="24"/>
        </w:rPr>
        <w:t xml:space="preserve"> yaitu </w:t>
      </w:r>
      <w:r w:rsidRPr="00557874">
        <w:rPr>
          <w:rFonts w:ascii="Times New Roman" w:hAnsi="Times New Roman"/>
          <w:color w:val="000000"/>
          <w:sz w:val="24"/>
          <w:szCs w:val="24"/>
        </w:rPr>
        <w:lastRenderedPageBreak/>
        <w:t>menggunakan metode pengolahan aktif dan metode pasif,metode yang sering digunakan adalah metode pengolahan aktif yang dimana, metode tersebut mengandalkan debit air asam tambang serta menggunakan pengolahan kimia penetral asam secara terus-menerus. Proses penetralan air asam tambang ini akan mengendapkan logam-logam terlarut dan akan membentuk selimut lumpur (</w:t>
      </w:r>
      <w:r w:rsidRPr="00557874">
        <w:rPr>
          <w:rFonts w:ascii="Times New Roman" w:hAnsi="Times New Roman"/>
          <w:i/>
          <w:iCs/>
          <w:color w:val="000000"/>
          <w:sz w:val="24"/>
          <w:szCs w:val="24"/>
        </w:rPr>
        <w:t>sludge blanket</w:t>
      </w:r>
      <w:r w:rsidRPr="00557874">
        <w:rPr>
          <w:rFonts w:ascii="Times New Roman" w:hAnsi="Times New Roman"/>
          <w:color w:val="000000"/>
          <w:sz w:val="24"/>
          <w:szCs w:val="24"/>
        </w:rPr>
        <w:t xml:space="preserve">). Kelemahan dari pengolahan aktif ini adalah memerlukan biaya yang besar dan memindahkan atau membuang selimut lumpur yang mengandung logam. Pemilihan metode pasif dalam pengolahan air asam tambang dibandingkan dengan pengolahan secara aktif mempunyai kelebihan terutama dari segi perawatan dan biaya yang lebih rendah. Sintem pengolahan pasif hanya memerlukan perawatan dan penggantian secara periodik. </w:t>
      </w:r>
    </w:p>
    <w:p w:rsidR="00557874" w:rsidRPr="00557874" w:rsidRDefault="00557874" w:rsidP="00B97A97">
      <w:pPr>
        <w:autoSpaceDE w:val="0"/>
        <w:autoSpaceDN w:val="0"/>
        <w:adjustRightInd w:val="0"/>
        <w:spacing w:after="0" w:line="240" w:lineRule="auto"/>
        <w:ind w:left="709" w:hanging="709"/>
        <w:jc w:val="both"/>
        <w:rPr>
          <w:rFonts w:ascii="Times New Roman" w:hAnsi="Times New Roman"/>
          <w:color w:val="000000"/>
          <w:sz w:val="24"/>
          <w:szCs w:val="24"/>
        </w:rPr>
      </w:pPr>
      <w:r w:rsidRPr="00557874">
        <w:rPr>
          <w:rFonts w:ascii="Times New Roman" w:hAnsi="Times New Roman"/>
          <w:b/>
          <w:bCs/>
          <w:color w:val="000000"/>
          <w:sz w:val="24"/>
          <w:szCs w:val="24"/>
        </w:rPr>
        <w:t xml:space="preserve">2.3.1 Pengolahan Air Asam Tambang Menggunakan Metode Aktif </w:t>
      </w:r>
    </w:p>
    <w:p w:rsidR="00557874" w:rsidRDefault="00557874" w:rsidP="00B97A97">
      <w:pPr>
        <w:autoSpaceDE w:val="0"/>
        <w:autoSpaceDN w:val="0"/>
        <w:adjustRightInd w:val="0"/>
        <w:spacing w:after="0" w:line="240" w:lineRule="auto"/>
        <w:ind w:firstLine="709"/>
        <w:jc w:val="both"/>
        <w:rPr>
          <w:rFonts w:ascii="Times New Roman" w:hAnsi="Times New Roman"/>
          <w:sz w:val="24"/>
          <w:szCs w:val="24"/>
        </w:rPr>
      </w:pPr>
      <w:r w:rsidRPr="00557874">
        <w:rPr>
          <w:rFonts w:ascii="Times New Roman" w:hAnsi="Times New Roman"/>
          <w:color w:val="000000"/>
          <w:sz w:val="24"/>
          <w:szCs w:val="24"/>
        </w:rPr>
        <w:t>Metode pengolahan aktif merupakan metode untuk menetralisir AAT yang dapat dilakukan dengan menggunakan beberapa metode, yaitu: pemberian kapur tohor. Metode aktif ini adalah metode yang paling efektif. Namun kurang efisien, melihat pertimbangan besarnya biaya yang dibutuhkan untuk bahan kimia serta energi eksternal yang diperlukan. Kelebihan sistem ini yakni memilki efiensi</w:t>
      </w:r>
      <w:r>
        <w:rPr>
          <w:rFonts w:ascii="Times New Roman" w:hAnsi="Times New Roman"/>
          <w:color w:val="000000"/>
          <w:sz w:val="24"/>
          <w:szCs w:val="24"/>
        </w:rPr>
        <w:t xml:space="preserve"> </w:t>
      </w:r>
      <w:r w:rsidRPr="00557874">
        <w:rPr>
          <w:rFonts w:ascii="Times New Roman" w:hAnsi="Times New Roman"/>
          <w:sz w:val="24"/>
          <w:szCs w:val="24"/>
        </w:rPr>
        <w:t>pengolahan yang cenderung lebih tinggi dan mudah dalam mengontrol pengoperasiannya.</w:t>
      </w:r>
    </w:p>
    <w:p w:rsidR="00557874" w:rsidRPr="00557874" w:rsidRDefault="00557874" w:rsidP="00557874">
      <w:pPr>
        <w:autoSpaceDE w:val="0"/>
        <w:autoSpaceDN w:val="0"/>
        <w:adjustRightInd w:val="0"/>
        <w:spacing w:after="0" w:line="240" w:lineRule="auto"/>
        <w:jc w:val="both"/>
        <w:rPr>
          <w:rFonts w:ascii="Times New Roman" w:hAnsi="Times New Roman"/>
          <w:color w:val="000000"/>
          <w:sz w:val="24"/>
          <w:szCs w:val="24"/>
        </w:rPr>
      </w:pPr>
      <w:r w:rsidRPr="00557874">
        <w:rPr>
          <w:rFonts w:ascii="Times New Roman" w:hAnsi="Times New Roman"/>
          <w:color w:val="000000"/>
          <w:sz w:val="24"/>
          <w:szCs w:val="24"/>
        </w:rPr>
        <w:t xml:space="preserve">Metode pengolahan aktif air asam tambang yaitu penanganan air asam tambang dengan melakukan penambahan bahan kimia yang bersifat basa. Untuk mengondisikan pH antara 6-9 maka dilakukan penambahan basa melalui: </w:t>
      </w:r>
    </w:p>
    <w:p w:rsidR="00557874" w:rsidRPr="00557874" w:rsidRDefault="00557874" w:rsidP="00B97A97">
      <w:pPr>
        <w:autoSpaceDE w:val="0"/>
        <w:autoSpaceDN w:val="0"/>
        <w:adjustRightInd w:val="0"/>
        <w:spacing w:after="34" w:line="240" w:lineRule="auto"/>
        <w:ind w:left="284" w:hanging="284"/>
        <w:jc w:val="both"/>
        <w:rPr>
          <w:rFonts w:ascii="Times New Roman" w:hAnsi="Times New Roman"/>
          <w:color w:val="000000"/>
          <w:sz w:val="24"/>
          <w:szCs w:val="24"/>
        </w:rPr>
      </w:pPr>
      <w:r w:rsidRPr="00557874">
        <w:rPr>
          <w:rFonts w:ascii="Times New Roman" w:hAnsi="Times New Roman"/>
          <w:color w:val="000000"/>
          <w:sz w:val="24"/>
          <w:szCs w:val="24"/>
        </w:rPr>
        <w:t xml:space="preserve">1. </w:t>
      </w:r>
      <w:r w:rsidR="00B97A97">
        <w:rPr>
          <w:rFonts w:ascii="Times New Roman" w:hAnsi="Times New Roman"/>
          <w:color w:val="000000"/>
          <w:sz w:val="24"/>
          <w:szCs w:val="24"/>
          <w:lang w:val="id-ID"/>
        </w:rPr>
        <w:tab/>
      </w:r>
      <w:r w:rsidRPr="00557874">
        <w:rPr>
          <w:rFonts w:ascii="Times New Roman" w:hAnsi="Times New Roman"/>
          <w:color w:val="000000"/>
          <w:sz w:val="24"/>
          <w:szCs w:val="24"/>
        </w:rPr>
        <w:t xml:space="preserve">Proses penetralisasi yang merupakan reaksi penggabungan ion dengan cara mencampurkan air asam tambang dengan ion hidroksida. </w:t>
      </w:r>
    </w:p>
    <w:p w:rsidR="00557874" w:rsidRPr="002E3DBE" w:rsidRDefault="00557874" w:rsidP="00B97A97">
      <w:pPr>
        <w:autoSpaceDE w:val="0"/>
        <w:autoSpaceDN w:val="0"/>
        <w:adjustRightInd w:val="0"/>
        <w:spacing w:after="0" w:line="240" w:lineRule="auto"/>
        <w:ind w:left="284" w:hanging="284"/>
        <w:jc w:val="both"/>
        <w:rPr>
          <w:rFonts w:ascii="Times New Roman" w:hAnsi="Times New Roman"/>
          <w:color w:val="000000"/>
          <w:sz w:val="24"/>
          <w:szCs w:val="24"/>
          <w:lang w:val="id-ID"/>
        </w:rPr>
      </w:pPr>
      <w:r w:rsidRPr="00557874">
        <w:rPr>
          <w:rFonts w:ascii="Times New Roman" w:hAnsi="Times New Roman"/>
          <w:color w:val="000000"/>
          <w:sz w:val="24"/>
          <w:szCs w:val="24"/>
        </w:rPr>
        <w:t>2. Oksidasi yaitu dengan menambahkan ion Fe</w:t>
      </w:r>
      <w:r w:rsidRPr="004830F9">
        <w:rPr>
          <w:rFonts w:ascii="Times New Roman" w:hAnsi="Times New Roman"/>
          <w:color w:val="000000"/>
          <w:sz w:val="24"/>
          <w:szCs w:val="24"/>
          <w:vertAlign w:val="superscript"/>
        </w:rPr>
        <w:t>2+</w:t>
      </w:r>
      <w:r w:rsidRPr="00557874">
        <w:rPr>
          <w:rFonts w:ascii="Times New Roman" w:hAnsi="Times New Roman"/>
          <w:color w:val="000000"/>
          <w:sz w:val="24"/>
          <w:szCs w:val="24"/>
        </w:rPr>
        <w:t xml:space="preserve"> menjadi Fe</w:t>
      </w:r>
      <w:r w:rsidRPr="004830F9">
        <w:rPr>
          <w:rFonts w:ascii="Times New Roman" w:hAnsi="Times New Roman"/>
          <w:color w:val="000000"/>
          <w:sz w:val="24"/>
          <w:szCs w:val="24"/>
          <w:vertAlign w:val="superscript"/>
        </w:rPr>
        <w:t>3+</w:t>
      </w:r>
      <w:r w:rsidR="002E3DBE">
        <w:rPr>
          <w:rFonts w:ascii="Times New Roman" w:hAnsi="Times New Roman"/>
          <w:color w:val="000000"/>
          <w:sz w:val="24"/>
          <w:szCs w:val="24"/>
          <w:lang w:val="id-ID"/>
        </w:rPr>
        <w:t>.</w:t>
      </w:r>
    </w:p>
    <w:p w:rsidR="00557874" w:rsidRPr="00557874" w:rsidRDefault="00557874" w:rsidP="00B97A97">
      <w:pPr>
        <w:autoSpaceDE w:val="0"/>
        <w:autoSpaceDN w:val="0"/>
        <w:adjustRightInd w:val="0"/>
        <w:spacing w:after="0" w:line="240" w:lineRule="auto"/>
        <w:ind w:firstLine="720"/>
        <w:jc w:val="both"/>
        <w:rPr>
          <w:rFonts w:ascii="Times New Roman" w:hAnsi="Times New Roman"/>
          <w:color w:val="000000"/>
          <w:sz w:val="24"/>
          <w:szCs w:val="24"/>
        </w:rPr>
      </w:pPr>
      <w:r w:rsidRPr="00557874">
        <w:rPr>
          <w:rFonts w:ascii="Times New Roman" w:hAnsi="Times New Roman"/>
          <w:color w:val="000000"/>
          <w:sz w:val="24"/>
          <w:szCs w:val="24"/>
        </w:rPr>
        <w:t>Pengolahan secara aktif umumnya menggunakan bahan kimia yang mengandung kapur, bisa dalam bentuk Ca(OH)</w:t>
      </w:r>
      <w:r w:rsidRPr="004830F9">
        <w:rPr>
          <w:rFonts w:ascii="Times New Roman" w:hAnsi="Times New Roman"/>
          <w:color w:val="000000"/>
          <w:sz w:val="24"/>
          <w:szCs w:val="24"/>
          <w:vertAlign w:val="subscript"/>
        </w:rPr>
        <w:t>2</w:t>
      </w:r>
      <w:r w:rsidRPr="00557874">
        <w:rPr>
          <w:rFonts w:ascii="Times New Roman" w:hAnsi="Times New Roman"/>
          <w:color w:val="000000"/>
          <w:sz w:val="24"/>
          <w:szCs w:val="24"/>
        </w:rPr>
        <w:t>, CaO. Dan pada reaksi air asam dengan menambahkan bahan y</w:t>
      </w:r>
      <w:r w:rsidR="00FF6278">
        <w:rPr>
          <w:rFonts w:ascii="Times New Roman" w:hAnsi="Times New Roman"/>
          <w:color w:val="000000"/>
          <w:sz w:val="24"/>
          <w:szCs w:val="24"/>
        </w:rPr>
        <w:t>ang mengandung kapur penetralan</w:t>
      </w:r>
      <w:r w:rsidR="00FF6278">
        <w:rPr>
          <w:rFonts w:ascii="Times New Roman" w:hAnsi="Times New Roman"/>
          <w:color w:val="000000"/>
          <w:sz w:val="24"/>
          <w:szCs w:val="24"/>
          <w:lang w:val="id-ID"/>
        </w:rPr>
        <w:t xml:space="preserve"> </w:t>
      </w:r>
      <w:r w:rsidRPr="00557874">
        <w:rPr>
          <w:rFonts w:ascii="Times New Roman" w:hAnsi="Times New Roman"/>
          <w:color w:val="000000"/>
          <w:sz w:val="24"/>
          <w:szCs w:val="24"/>
        </w:rPr>
        <w:t xml:space="preserve">sebagai berikut: </w:t>
      </w:r>
    </w:p>
    <w:p w:rsidR="00557874" w:rsidRPr="00557874" w:rsidRDefault="00557874" w:rsidP="00A5154C">
      <w:pPr>
        <w:autoSpaceDE w:val="0"/>
        <w:autoSpaceDN w:val="0"/>
        <w:adjustRightInd w:val="0"/>
        <w:spacing w:after="0" w:line="240" w:lineRule="auto"/>
        <w:jc w:val="center"/>
        <w:rPr>
          <w:rFonts w:ascii="Times New Roman" w:hAnsi="Times New Roman"/>
          <w:color w:val="000000"/>
          <w:sz w:val="24"/>
          <w:szCs w:val="24"/>
        </w:rPr>
      </w:pPr>
      <w:r w:rsidRPr="00557874">
        <w:rPr>
          <w:rFonts w:ascii="Times New Roman" w:hAnsi="Times New Roman"/>
          <w:color w:val="000000"/>
          <w:sz w:val="24"/>
          <w:szCs w:val="24"/>
        </w:rPr>
        <w:lastRenderedPageBreak/>
        <w:t>Ca(OH)</w:t>
      </w:r>
      <w:r w:rsidRPr="00F23CA6">
        <w:rPr>
          <w:rFonts w:ascii="Times New Roman" w:hAnsi="Times New Roman"/>
          <w:color w:val="000000"/>
          <w:sz w:val="24"/>
          <w:szCs w:val="24"/>
          <w:vertAlign w:val="subscript"/>
        </w:rPr>
        <w:t>2</w:t>
      </w:r>
      <w:r w:rsidRPr="00557874">
        <w:rPr>
          <w:rFonts w:ascii="Times New Roman" w:hAnsi="Times New Roman"/>
          <w:color w:val="000000"/>
          <w:sz w:val="24"/>
          <w:szCs w:val="24"/>
        </w:rPr>
        <w:t xml:space="preserve"> + H</w:t>
      </w:r>
      <w:r w:rsidR="00F23CA6" w:rsidRPr="00F23CA6">
        <w:rPr>
          <w:rFonts w:ascii="Times New Roman" w:hAnsi="Times New Roman"/>
          <w:color w:val="000000"/>
          <w:sz w:val="24"/>
          <w:szCs w:val="24"/>
          <w:vertAlign w:val="subscript"/>
        </w:rPr>
        <w:t>2</w:t>
      </w:r>
      <w:r w:rsidRPr="00557874">
        <w:rPr>
          <w:rFonts w:ascii="Times New Roman" w:hAnsi="Times New Roman"/>
          <w:color w:val="000000"/>
          <w:sz w:val="24"/>
          <w:szCs w:val="24"/>
        </w:rPr>
        <w:t>SO</w:t>
      </w:r>
      <w:r w:rsidRPr="00F23CA6">
        <w:rPr>
          <w:rFonts w:ascii="Times New Roman" w:hAnsi="Times New Roman"/>
          <w:color w:val="000000"/>
          <w:sz w:val="24"/>
          <w:szCs w:val="24"/>
          <w:vertAlign w:val="subscript"/>
        </w:rPr>
        <w:t>4</w:t>
      </w:r>
      <w:r w:rsidR="00BD698D">
        <w:rPr>
          <w:rFonts w:ascii="Times New Roman" w:hAnsi="Times New Roman"/>
          <w:color w:val="000000"/>
          <w:sz w:val="24"/>
          <w:szCs w:val="24"/>
          <w:lang w:val="id-ID"/>
        </w:rPr>
        <w:t xml:space="preserve"> </w:t>
      </w:r>
      <w:r w:rsidR="004B6206">
        <w:rPr>
          <w:rFonts w:ascii="Times New Roman" w:hAnsi="Times New Roman"/>
          <w:color w:val="000000"/>
          <w:sz w:val="24"/>
          <w:szCs w:val="24"/>
          <w:lang w:val="id-ID"/>
        </w:rPr>
        <w:t xml:space="preserve">  </w:t>
      </w:r>
      <w:r w:rsidR="00BD698D">
        <w:rPr>
          <w:rFonts w:ascii="Times New Roman" w:hAnsi="Times New Roman"/>
          <w:color w:val="000000"/>
          <w:sz w:val="24"/>
          <w:szCs w:val="24"/>
        </w:rPr>
        <w:t>→</w:t>
      </w:r>
      <w:r w:rsidR="00BD698D">
        <w:rPr>
          <w:rFonts w:ascii="Wingdings" w:hAnsi="Wingdings" w:cs="Wingdings"/>
          <w:color w:val="000000"/>
          <w:sz w:val="24"/>
          <w:szCs w:val="24"/>
          <w:lang w:val="id-ID"/>
        </w:rPr>
        <w:t></w:t>
      </w:r>
      <w:r w:rsidRPr="00557874">
        <w:rPr>
          <w:rFonts w:ascii="Times New Roman" w:hAnsi="Times New Roman"/>
          <w:color w:val="000000"/>
          <w:sz w:val="24"/>
          <w:szCs w:val="24"/>
        </w:rPr>
        <w:t>CaSO</w:t>
      </w:r>
      <w:r w:rsidR="00F23CA6" w:rsidRPr="00F23CA6">
        <w:rPr>
          <w:rFonts w:ascii="Times New Roman" w:hAnsi="Times New Roman"/>
          <w:color w:val="000000"/>
          <w:sz w:val="24"/>
          <w:szCs w:val="24"/>
          <w:vertAlign w:val="subscript"/>
        </w:rPr>
        <w:t>4</w:t>
      </w:r>
      <w:r w:rsidRPr="00557874">
        <w:rPr>
          <w:rFonts w:ascii="Times New Roman" w:hAnsi="Times New Roman"/>
          <w:color w:val="000000"/>
          <w:sz w:val="24"/>
          <w:szCs w:val="24"/>
        </w:rPr>
        <w:t xml:space="preserve"> + 2 H</w:t>
      </w:r>
      <w:r w:rsidR="00F23CA6" w:rsidRPr="00F23CA6">
        <w:rPr>
          <w:rFonts w:ascii="Times New Roman" w:hAnsi="Times New Roman"/>
          <w:color w:val="000000"/>
          <w:sz w:val="24"/>
          <w:szCs w:val="24"/>
          <w:vertAlign w:val="subscript"/>
        </w:rPr>
        <w:t>2</w:t>
      </w:r>
      <w:r w:rsidRPr="00557874">
        <w:rPr>
          <w:rFonts w:ascii="Times New Roman" w:hAnsi="Times New Roman"/>
          <w:color w:val="000000"/>
          <w:sz w:val="24"/>
          <w:szCs w:val="24"/>
        </w:rPr>
        <w:t>O</w:t>
      </w:r>
    </w:p>
    <w:p w:rsidR="00557874" w:rsidRPr="00557874" w:rsidRDefault="00557874" w:rsidP="00A5154C">
      <w:pPr>
        <w:autoSpaceDE w:val="0"/>
        <w:autoSpaceDN w:val="0"/>
        <w:adjustRightInd w:val="0"/>
        <w:spacing w:after="0" w:line="240" w:lineRule="auto"/>
        <w:jc w:val="center"/>
        <w:rPr>
          <w:rFonts w:ascii="Times New Roman" w:hAnsi="Times New Roman"/>
          <w:color w:val="000000"/>
          <w:sz w:val="24"/>
          <w:szCs w:val="24"/>
        </w:rPr>
      </w:pPr>
      <w:r w:rsidRPr="00557874">
        <w:rPr>
          <w:rFonts w:ascii="Times New Roman" w:hAnsi="Times New Roman"/>
          <w:color w:val="000000"/>
          <w:sz w:val="24"/>
          <w:szCs w:val="24"/>
        </w:rPr>
        <w:t>Ca(OH)</w:t>
      </w:r>
      <w:r w:rsidR="00F23CA6" w:rsidRPr="00F23CA6">
        <w:rPr>
          <w:rFonts w:ascii="Times New Roman" w:hAnsi="Times New Roman"/>
          <w:color w:val="000000"/>
          <w:sz w:val="24"/>
          <w:szCs w:val="24"/>
          <w:vertAlign w:val="subscript"/>
        </w:rPr>
        <w:t>2</w:t>
      </w:r>
      <w:r w:rsidRPr="00557874">
        <w:rPr>
          <w:rFonts w:ascii="Times New Roman" w:hAnsi="Times New Roman"/>
          <w:color w:val="000000"/>
          <w:sz w:val="24"/>
          <w:szCs w:val="24"/>
        </w:rPr>
        <w:t xml:space="preserve"> + FeSO</w:t>
      </w:r>
      <w:r w:rsidR="00F23CA6" w:rsidRPr="00F23CA6">
        <w:rPr>
          <w:rFonts w:ascii="Times New Roman" w:hAnsi="Times New Roman"/>
          <w:color w:val="000000"/>
          <w:sz w:val="24"/>
          <w:szCs w:val="24"/>
          <w:vertAlign w:val="subscript"/>
        </w:rPr>
        <w:t>4</w:t>
      </w:r>
      <w:r w:rsidR="00BD698D">
        <w:rPr>
          <w:rFonts w:ascii="Times New Roman" w:hAnsi="Times New Roman"/>
          <w:color w:val="000000"/>
          <w:sz w:val="24"/>
          <w:szCs w:val="24"/>
          <w:lang w:val="id-ID"/>
        </w:rPr>
        <w:t xml:space="preserve"> </w:t>
      </w:r>
      <w:r w:rsidR="004B6206">
        <w:rPr>
          <w:rFonts w:ascii="Times New Roman" w:hAnsi="Times New Roman"/>
          <w:color w:val="000000"/>
          <w:sz w:val="24"/>
          <w:szCs w:val="24"/>
          <w:lang w:val="id-ID"/>
        </w:rPr>
        <w:t xml:space="preserve">  </w:t>
      </w:r>
      <w:r w:rsidR="00BD698D">
        <w:rPr>
          <w:rFonts w:ascii="Times New Roman" w:hAnsi="Times New Roman"/>
          <w:color w:val="000000"/>
          <w:sz w:val="24"/>
          <w:szCs w:val="24"/>
        </w:rPr>
        <w:t>→</w:t>
      </w:r>
      <w:r w:rsidR="00BD698D">
        <w:rPr>
          <w:rFonts w:ascii="Wingdings" w:hAnsi="Wingdings" w:cs="Wingdings"/>
          <w:color w:val="000000"/>
          <w:sz w:val="24"/>
          <w:szCs w:val="24"/>
          <w:lang w:val="id-ID"/>
        </w:rPr>
        <w:t></w:t>
      </w:r>
      <w:r w:rsidRPr="00557874">
        <w:rPr>
          <w:rFonts w:ascii="Times New Roman" w:hAnsi="Times New Roman"/>
          <w:color w:val="000000"/>
          <w:sz w:val="24"/>
          <w:szCs w:val="24"/>
        </w:rPr>
        <w:t>Fe(OH)</w:t>
      </w:r>
      <w:r w:rsidR="00F23CA6" w:rsidRPr="00F23CA6">
        <w:rPr>
          <w:rFonts w:ascii="Times New Roman" w:hAnsi="Times New Roman"/>
          <w:color w:val="000000"/>
          <w:sz w:val="24"/>
          <w:szCs w:val="24"/>
          <w:vertAlign w:val="subscript"/>
        </w:rPr>
        <w:t>2</w:t>
      </w:r>
      <w:r w:rsidRPr="00557874">
        <w:rPr>
          <w:rFonts w:ascii="Times New Roman" w:hAnsi="Times New Roman"/>
          <w:color w:val="000000"/>
          <w:sz w:val="24"/>
          <w:szCs w:val="24"/>
        </w:rPr>
        <w:t xml:space="preserve"> + CaSO</w:t>
      </w:r>
      <w:r w:rsidR="00F23CA6" w:rsidRPr="00F23CA6">
        <w:rPr>
          <w:rFonts w:ascii="Times New Roman" w:hAnsi="Times New Roman"/>
          <w:color w:val="000000"/>
          <w:sz w:val="24"/>
          <w:szCs w:val="24"/>
          <w:vertAlign w:val="subscript"/>
        </w:rPr>
        <w:t>4</w:t>
      </w:r>
    </w:p>
    <w:p w:rsidR="00557874" w:rsidRPr="00557874" w:rsidRDefault="00557874" w:rsidP="00A5154C">
      <w:pPr>
        <w:autoSpaceDE w:val="0"/>
        <w:autoSpaceDN w:val="0"/>
        <w:adjustRightInd w:val="0"/>
        <w:spacing w:after="0" w:line="240" w:lineRule="auto"/>
        <w:jc w:val="center"/>
        <w:rPr>
          <w:rFonts w:ascii="Times New Roman" w:hAnsi="Times New Roman"/>
          <w:color w:val="000000"/>
          <w:sz w:val="24"/>
          <w:szCs w:val="24"/>
        </w:rPr>
      </w:pPr>
      <w:r w:rsidRPr="00557874">
        <w:rPr>
          <w:rFonts w:ascii="Times New Roman" w:hAnsi="Times New Roman"/>
          <w:color w:val="000000"/>
          <w:sz w:val="24"/>
          <w:szCs w:val="24"/>
        </w:rPr>
        <w:t>CaO + H</w:t>
      </w:r>
      <w:r w:rsidR="00F23CA6" w:rsidRPr="00F23CA6">
        <w:rPr>
          <w:rFonts w:ascii="Times New Roman" w:hAnsi="Times New Roman"/>
          <w:color w:val="000000"/>
          <w:sz w:val="24"/>
          <w:szCs w:val="24"/>
          <w:vertAlign w:val="subscript"/>
        </w:rPr>
        <w:t>2</w:t>
      </w:r>
      <w:r w:rsidRPr="00557874">
        <w:rPr>
          <w:rFonts w:ascii="Times New Roman" w:hAnsi="Times New Roman"/>
          <w:color w:val="000000"/>
          <w:sz w:val="24"/>
          <w:szCs w:val="24"/>
        </w:rPr>
        <w:t>O</w:t>
      </w:r>
      <w:r w:rsidR="004B6206">
        <w:rPr>
          <w:rFonts w:ascii="Times New Roman" w:hAnsi="Times New Roman"/>
          <w:color w:val="000000"/>
          <w:sz w:val="24"/>
          <w:szCs w:val="24"/>
          <w:lang w:val="id-ID"/>
        </w:rPr>
        <w:t xml:space="preserve"> </w:t>
      </w:r>
      <w:r w:rsidR="00BD698D">
        <w:rPr>
          <w:rFonts w:ascii="Times New Roman" w:hAnsi="Times New Roman"/>
          <w:color w:val="000000"/>
          <w:sz w:val="24"/>
          <w:szCs w:val="24"/>
          <w:lang w:val="id-ID"/>
        </w:rPr>
        <w:t xml:space="preserve"> </w:t>
      </w:r>
      <w:r w:rsidR="00BD698D">
        <w:rPr>
          <w:rFonts w:ascii="Times New Roman" w:hAnsi="Times New Roman"/>
          <w:color w:val="000000"/>
          <w:sz w:val="24"/>
          <w:szCs w:val="24"/>
        </w:rPr>
        <w:t>→</w:t>
      </w:r>
      <w:r w:rsidR="00BD698D">
        <w:rPr>
          <w:rFonts w:ascii="Wingdings" w:hAnsi="Wingdings" w:cs="Wingdings"/>
          <w:color w:val="000000"/>
          <w:sz w:val="24"/>
          <w:szCs w:val="24"/>
          <w:lang w:val="id-ID"/>
        </w:rPr>
        <w:t></w:t>
      </w:r>
      <w:r w:rsidR="00D6216E">
        <w:rPr>
          <w:rFonts w:ascii="Times New Roman" w:hAnsi="Times New Roman"/>
          <w:color w:val="000000"/>
          <w:sz w:val="24"/>
          <w:szCs w:val="24"/>
        </w:rPr>
        <w:t>Ca</w:t>
      </w:r>
      <w:r w:rsidRPr="00557874">
        <w:rPr>
          <w:rFonts w:ascii="Times New Roman" w:hAnsi="Times New Roman"/>
          <w:color w:val="000000"/>
          <w:sz w:val="24"/>
          <w:szCs w:val="24"/>
        </w:rPr>
        <w:t>(OH)</w:t>
      </w:r>
      <w:r w:rsidR="00F23CA6" w:rsidRPr="00F23CA6">
        <w:rPr>
          <w:rFonts w:ascii="Times New Roman" w:hAnsi="Times New Roman"/>
          <w:color w:val="000000"/>
          <w:sz w:val="24"/>
          <w:szCs w:val="24"/>
          <w:vertAlign w:val="subscript"/>
        </w:rPr>
        <w:t xml:space="preserve"> 2</w:t>
      </w:r>
    </w:p>
    <w:p w:rsidR="00557874" w:rsidRPr="00557874" w:rsidRDefault="00557874" w:rsidP="00B97A97">
      <w:pPr>
        <w:autoSpaceDE w:val="0"/>
        <w:autoSpaceDN w:val="0"/>
        <w:adjustRightInd w:val="0"/>
        <w:spacing w:after="0" w:line="240" w:lineRule="auto"/>
        <w:ind w:firstLine="720"/>
        <w:jc w:val="both"/>
        <w:rPr>
          <w:rFonts w:ascii="Times New Roman" w:hAnsi="Times New Roman"/>
          <w:color w:val="000000"/>
          <w:sz w:val="24"/>
          <w:szCs w:val="24"/>
        </w:rPr>
      </w:pPr>
      <w:r w:rsidRPr="00557874">
        <w:rPr>
          <w:rFonts w:ascii="Times New Roman" w:hAnsi="Times New Roman"/>
          <w:color w:val="000000"/>
          <w:sz w:val="24"/>
          <w:szCs w:val="24"/>
        </w:rPr>
        <w:t xml:space="preserve">Keuntungan dari penggunaan pengolahan aktif dibandingkan dengan penggunaan pasif, yaitu: </w:t>
      </w:r>
    </w:p>
    <w:p w:rsidR="00557874" w:rsidRPr="00557874" w:rsidRDefault="00557874" w:rsidP="00B97A97">
      <w:pPr>
        <w:autoSpaceDE w:val="0"/>
        <w:autoSpaceDN w:val="0"/>
        <w:adjustRightInd w:val="0"/>
        <w:spacing w:after="0" w:line="240" w:lineRule="auto"/>
        <w:ind w:left="284" w:hanging="284"/>
        <w:jc w:val="both"/>
        <w:rPr>
          <w:rFonts w:ascii="Times New Roman" w:hAnsi="Times New Roman"/>
          <w:color w:val="000000"/>
          <w:sz w:val="24"/>
          <w:szCs w:val="24"/>
        </w:rPr>
      </w:pPr>
      <w:r w:rsidRPr="00557874">
        <w:rPr>
          <w:rFonts w:ascii="Times New Roman" w:hAnsi="Times New Roman"/>
          <w:color w:val="000000"/>
          <w:sz w:val="24"/>
          <w:szCs w:val="24"/>
        </w:rPr>
        <w:t xml:space="preserve">1. </w:t>
      </w:r>
      <w:r w:rsidR="00B97A97">
        <w:rPr>
          <w:rFonts w:ascii="Times New Roman" w:hAnsi="Times New Roman"/>
          <w:color w:val="000000"/>
          <w:sz w:val="24"/>
          <w:szCs w:val="24"/>
          <w:lang w:val="id-ID"/>
        </w:rPr>
        <w:tab/>
      </w:r>
      <w:r w:rsidRPr="00557874">
        <w:rPr>
          <w:rFonts w:ascii="Times New Roman" w:hAnsi="Times New Roman"/>
          <w:color w:val="000000"/>
          <w:sz w:val="24"/>
          <w:szCs w:val="24"/>
        </w:rPr>
        <w:t xml:space="preserve">Waktu detensi pada proses pengolahan aktif lebih cepat. </w:t>
      </w:r>
    </w:p>
    <w:p w:rsidR="00557874" w:rsidRPr="00557874" w:rsidRDefault="00557874" w:rsidP="00B97A97">
      <w:pPr>
        <w:autoSpaceDE w:val="0"/>
        <w:autoSpaceDN w:val="0"/>
        <w:adjustRightInd w:val="0"/>
        <w:spacing w:after="0" w:line="240" w:lineRule="auto"/>
        <w:ind w:left="284" w:hanging="284"/>
        <w:jc w:val="both"/>
        <w:rPr>
          <w:rFonts w:ascii="Times New Roman" w:hAnsi="Times New Roman"/>
          <w:color w:val="000000"/>
          <w:sz w:val="24"/>
          <w:szCs w:val="24"/>
        </w:rPr>
      </w:pPr>
      <w:r w:rsidRPr="00557874">
        <w:rPr>
          <w:rFonts w:ascii="Times New Roman" w:hAnsi="Times New Roman"/>
          <w:color w:val="000000"/>
          <w:sz w:val="24"/>
          <w:szCs w:val="24"/>
        </w:rPr>
        <w:t xml:space="preserve">2. Area yang diperlukan tidak terlalu besar karena waktu ditensi yang cepat, dan kekurangan dari pengolahan aktif untuk air asam tambang dibanding pengolahan pasif, yaitu memerlukan biaya yang lebih besar. </w:t>
      </w:r>
    </w:p>
    <w:p w:rsidR="00557874" w:rsidRPr="00557874" w:rsidRDefault="00557874" w:rsidP="00B97A97">
      <w:pPr>
        <w:autoSpaceDE w:val="0"/>
        <w:autoSpaceDN w:val="0"/>
        <w:adjustRightInd w:val="0"/>
        <w:spacing w:after="0" w:line="240" w:lineRule="auto"/>
        <w:ind w:left="709" w:hanging="709"/>
        <w:jc w:val="both"/>
        <w:rPr>
          <w:rFonts w:ascii="Times New Roman" w:hAnsi="Times New Roman"/>
          <w:color w:val="000000"/>
          <w:sz w:val="24"/>
          <w:szCs w:val="24"/>
        </w:rPr>
      </w:pPr>
      <w:r w:rsidRPr="00557874">
        <w:rPr>
          <w:rFonts w:ascii="Times New Roman" w:hAnsi="Times New Roman"/>
          <w:b/>
          <w:bCs/>
          <w:color w:val="000000"/>
          <w:sz w:val="24"/>
          <w:szCs w:val="24"/>
        </w:rPr>
        <w:t>2.3</w:t>
      </w:r>
      <w:r w:rsidR="00B97A97">
        <w:rPr>
          <w:rFonts w:ascii="Times New Roman" w:hAnsi="Times New Roman"/>
          <w:b/>
          <w:bCs/>
          <w:color w:val="000000"/>
          <w:sz w:val="24"/>
          <w:szCs w:val="24"/>
        </w:rPr>
        <w:t xml:space="preserve">.2 Pengolahan Air Asam Tambang </w:t>
      </w:r>
      <w:r w:rsidR="00B97A97">
        <w:rPr>
          <w:rFonts w:ascii="Times New Roman" w:hAnsi="Times New Roman"/>
          <w:b/>
          <w:bCs/>
          <w:color w:val="000000"/>
          <w:sz w:val="24"/>
          <w:szCs w:val="24"/>
          <w:lang w:val="id-ID"/>
        </w:rPr>
        <w:t>M</w:t>
      </w:r>
      <w:r w:rsidRPr="00557874">
        <w:rPr>
          <w:rFonts w:ascii="Times New Roman" w:hAnsi="Times New Roman"/>
          <w:b/>
          <w:bCs/>
          <w:color w:val="000000"/>
          <w:sz w:val="24"/>
          <w:szCs w:val="24"/>
        </w:rPr>
        <w:t xml:space="preserve">enggunakan </w:t>
      </w:r>
      <w:r w:rsidR="00B97A97">
        <w:rPr>
          <w:rFonts w:ascii="Times New Roman" w:hAnsi="Times New Roman"/>
          <w:b/>
          <w:bCs/>
          <w:color w:val="000000"/>
          <w:sz w:val="24"/>
          <w:szCs w:val="24"/>
          <w:lang w:val="id-ID"/>
        </w:rPr>
        <w:t>M</w:t>
      </w:r>
      <w:r w:rsidRPr="00557874">
        <w:rPr>
          <w:rFonts w:ascii="Times New Roman" w:hAnsi="Times New Roman"/>
          <w:b/>
          <w:bCs/>
          <w:color w:val="000000"/>
          <w:sz w:val="24"/>
          <w:szCs w:val="24"/>
        </w:rPr>
        <w:t xml:space="preserve">etode </w:t>
      </w:r>
      <w:r w:rsidR="00B97A97">
        <w:rPr>
          <w:rFonts w:ascii="Times New Roman" w:hAnsi="Times New Roman"/>
          <w:b/>
          <w:bCs/>
          <w:color w:val="000000"/>
          <w:sz w:val="24"/>
          <w:szCs w:val="24"/>
          <w:lang w:val="id-ID"/>
        </w:rPr>
        <w:t>P</w:t>
      </w:r>
      <w:r w:rsidR="00B97A97">
        <w:rPr>
          <w:rFonts w:ascii="Times New Roman" w:hAnsi="Times New Roman"/>
          <w:b/>
          <w:bCs/>
          <w:color w:val="000000"/>
          <w:sz w:val="24"/>
          <w:szCs w:val="24"/>
        </w:rPr>
        <w:t>asif</w:t>
      </w:r>
      <w:r w:rsidRPr="00557874">
        <w:rPr>
          <w:rFonts w:ascii="Times New Roman" w:hAnsi="Times New Roman"/>
          <w:b/>
          <w:bCs/>
          <w:color w:val="000000"/>
          <w:sz w:val="24"/>
          <w:szCs w:val="24"/>
        </w:rPr>
        <w:t xml:space="preserve"> </w:t>
      </w:r>
    </w:p>
    <w:p w:rsidR="00557874" w:rsidRPr="00557874" w:rsidRDefault="00557874" w:rsidP="00B97A97">
      <w:pPr>
        <w:autoSpaceDE w:val="0"/>
        <w:autoSpaceDN w:val="0"/>
        <w:adjustRightInd w:val="0"/>
        <w:spacing w:after="0" w:line="240" w:lineRule="auto"/>
        <w:ind w:firstLine="709"/>
        <w:jc w:val="both"/>
        <w:rPr>
          <w:rFonts w:ascii="Times New Roman" w:hAnsi="Times New Roman"/>
          <w:color w:val="000000"/>
          <w:sz w:val="24"/>
          <w:szCs w:val="24"/>
        </w:rPr>
      </w:pPr>
      <w:r w:rsidRPr="00557874">
        <w:rPr>
          <w:rFonts w:ascii="Times New Roman" w:hAnsi="Times New Roman"/>
          <w:color w:val="000000"/>
          <w:sz w:val="24"/>
          <w:szCs w:val="24"/>
        </w:rPr>
        <w:t xml:space="preserve">Pada pengolahan pasif, tidak lagi membutuhkan penambahan bahan kimia secara terus menerus. Ini akan mengurangi peralatan operasional dan pemeliharaan. Pengolahan secara pasif mengandalkan terjadinya proses bio-geokimiawi, yang berlangsung secara terus menerus dengan alami dalam peningkatan pH dan peningkatan serta pengendapan logam-logam terlarut. Jadi jelas, saat ini sistem pasif tercatat paling efisien karena tidak memerlukan biaya cukup mahal. Pengembangan metode pengolahan aktif maupun pasif didasarkan pada pertimbangan besar beban asiditas dan debit aliran yang akan mempengaruhi efektifitas dan efisiensi sistem pengolahan. Pengolahan matode pasif, yaitu </w:t>
      </w:r>
      <w:r w:rsidRPr="00557874">
        <w:rPr>
          <w:rFonts w:ascii="Times New Roman" w:hAnsi="Times New Roman"/>
          <w:i/>
          <w:iCs/>
          <w:color w:val="000000"/>
          <w:sz w:val="24"/>
          <w:szCs w:val="24"/>
        </w:rPr>
        <w:t xml:space="preserve">wetland </w:t>
      </w:r>
      <w:r w:rsidRPr="00557874">
        <w:rPr>
          <w:rFonts w:ascii="Times New Roman" w:hAnsi="Times New Roman"/>
          <w:color w:val="000000"/>
          <w:sz w:val="24"/>
          <w:szCs w:val="24"/>
        </w:rPr>
        <w:t xml:space="preserve">(lahan basah) sehingga mendukung kehidupan flora dan fauna lainnya. Metode pengolahan pasif lebih ramah lingkungan sehingga karena mendukung kehidupan dan keberlangsungan organisme lain. </w:t>
      </w:r>
    </w:p>
    <w:p w:rsidR="00557874" w:rsidRDefault="00557874" w:rsidP="004D309A">
      <w:pPr>
        <w:autoSpaceDE w:val="0"/>
        <w:autoSpaceDN w:val="0"/>
        <w:adjustRightInd w:val="0"/>
        <w:spacing w:after="0" w:line="240" w:lineRule="auto"/>
        <w:ind w:firstLine="709"/>
        <w:jc w:val="both"/>
        <w:rPr>
          <w:rFonts w:ascii="Times New Roman" w:hAnsi="Times New Roman"/>
          <w:color w:val="000000"/>
          <w:sz w:val="24"/>
          <w:szCs w:val="24"/>
        </w:rPr>
      </w:pPr>
      <w:r w:rsidRPr="00557874">
        <w:rPr>
          <w:rFonts w:ascii="Times New Roman" w:hAnsi="Times New Roman"/>
          <w:i/>
          <w:iCs/>
          <w:color w:val="000000"/>
          <w:sz w:val="24"/>
          <w:szCs w:val="24"/>
        </w:rPr>
        <w:t xml:space="preserve">Passive treatment </w:t>
      </w:r>
      <w:r w:rsidRPr="00557874">
        <w:rPr>
          <w:rFonts w:ascii="Times New Roman" w:hAnsi="Times New Roman"/>
          <w:color w:val="000000"/>
          <w:sz w:val="24"/>
          <w:szCs w:val="24"/>
        </w:rPr>
        <w:t xml:space="preserve">merupakan proses pengolahan yang tidak memerlukan intervensi, operasi atau perawatan oleh manusia secara reguler. Suatu sistem pengolahan air yang memanfaatkan sumber energi yang tersedia secara alami seperti gradien topografi, energi metabolisme mikroba, fotosintesis dan energy kimia dan membutuhkan perawatan secara reguler tetapi jarang untuk beroperasi sepanjang umur rancangannya dan Suatu proses secara bertahap menghilangkan logam dan/atau keasaman dalam suatu biosistem </w:t>
      </w:r>
      <w:r w:rsidRPr="00557874">
        <w:rPr>
          <w:rFonts w:ascii="Times New Roman" w:hAnsi="Times New Roman"/>
          <w:color w:val="000000"/>
          <w:sz w:val="24"/>
          <w:szCs w:val="24"/>
        </w:rPr>
        <w:lastRenderedPageBreak/>
        <w:t xml:space="preserve">seperti alami tetapi buatan manusia yang mendukung reaksi ekologi dan geokimia. Proses tsb tidak memerlukan tenaga atau bahan kimia setelah konstruksi dan akan berumur puluhan tahun dengan bantuan manusia secara minimum (Gusek, </w:t>
      </w:r>
      <w:r w:rsidRPr="00557874">
        <w:rPr>
          <w:rFonts w:ascii="Times New Roman" w:hAnsi="Times New Roman"/>
          <w:i/>
          <w:iCs/>
          <w:color w:val="000000"/>
          <w:sz w:val="24"/>
          <w:szCs w:val="24"/>
        </w:rPr>
        <w:t xml:space="preserve">GARD Guide </w:t>
      </w:r>
      <w:r w:rsidRPr="00557874">
        <w:rPr>
          <w:rFonts w:ascii="Times New Roman" w:hAnsi="Times New Roman"/>
          <w:color w:val="000000"/>
          <w:sz w:val="24"/>
          <w:szCs w:val="24"/>
        </w:rPr>
        <w:t>2009).</w:t>
      </w:r>
    </w:p>
    <w:p w:rsidR="00557874" w:rsidRDefault="00557874" w:rsidP="00557874">
      <w:pPr>
        <w:autoSpaceDE w:val="0"/>
        <w:autoSpaceDN w:val="0"/>
        <w:adjustRightInd w:val="0"/>
        <w:spacing w:after="0" w:line="240" w:lineRule="auto"/>
        <w:jc w:val="both"/>
        <w:rPr>
          <w:rFonts w:ascii="Times New Roman" w:hAnsi="Times New Roman"/>
          <w:color w:val="000000"/>
          <w:sz w:val="24"/>
          <w:szCs w:val="24"/>
        </w:rPr>
      </w:pPr>
    </w:p>
    <w:p w:rsidR="00592054" w:rsidRPr="00592054" w:rsidRDefault="008501BB" w:rsidP="00592054">
      <w:pPr>
        <w:pStyle w:val="ListParagraph"/>
        <w:numPr>
          <w:ilvl w:val="1"/>
          <w:numId w:val="3"/>
        </w:numPr>
        <w:spacing w:after="0" w:line="240" w:lineRule="auto"/>
        <w:ind w:left="426" w:hanging="426"/>
        <w:jc w:val="both"/>
        <w:rPr>
          <w:rFonts w:ascii="Times New Roman" w:hAnsi="Times New Roman"/>
          <w:b/>
          <w:sz w:val="24"/>
        </w:rPr>
      </w:pPr>
      <w:r w:rsidRPr="00CC4565">
        <w:rPr>
          <w:rFonts w:ascii="Times New Roman" w:hAnsi="Times New Roman"/>
          <w:b/>
          <w:sz w:val="24"/>
        </w:rPr>
        <w:t>Metode Pen</w:t>
      </w:r>
      <w:r w:rsidR="00312EEF">
        <w:rPr>
          <w:rFonts w:ascii="Times New Roman" w:hAnsi="Times New Roman"/>
          <w:b/>
          <w:sz w:val="24"/>
        </w:rPr>
        <w:t>elitian</w:t>
      </w:r>
    </w:p>
    <w:p w:rsidR="00592054" w:rsidRPr="00445007" w:rsidRDefault="00592054" w:rsidP="004D309A">
      <w:pPr>
        <w:pStyle w:val="ListParagraph"/>
        <w:autoSpaceDE w:val="0"/>
        <w:autoSpaceDN w:val="0"/>
        <w:adjustRightInd w:val="0"/>
        <w:spacing w:after="0" w:line="240" w:lineRule="auto"/>
        <w:ind w:left="0" w:firstLine="720"/>
        <w:jc w:val="both"/>
        <w:rPr>
          <w:rFonts w:ascii="Times New Roman" w:hAnsi="Times New Roman"/>
          <w:color w:val="000000"/>
          <w:sz w:val="24"/>
          <w:szCs w:val="24"/>
        </w:rPr>
      </w:pPr>
      <w:r w:rsidRPr="00445007">
        <w:rPr>
          <w:rFonts w:ascii="Times New Roman" w:hAnsi="Times New Roman"/>
          <w:color w:val="000000"/>
          <w:sz w:val="24"/>
          <w:szCs w:val="24"/>
        </w:rPr>
        <w:t xml:space="preserve">Metode yang dilakukan pada penelitian kali ini adalah metode pengamataan di lapangan, dan metode pengujian sample di laboratorium. Pada matode yang dilakukan di lapangan dengan cara pengambilan data kemudian data tersebut diolah dan dianalisis. Berikut tahap-tahapan yang dilakukan dalam kegiatan penelitian ini : </w:t>
      </w:r>
    </w:p>
    <w:p w:rsidR="00592054" w:rsidRPr="00445007" w:rsidRDefault="00592054" w:rsidP="00445007">
      <w:pPr>
        <w:autoSpaceDE w:val="0"/>
        <w:autoSpaceDN w:val="0"/>
        <w:adjustRightInd w:val="0"/>
        <w:spacing w:after="0" w:line="240" w:lineRule="auto"/>
        <w:jc w:val="both"/>
        <w:rPr>
          <w:rFonts w:ascii="Times New Roman" w:hAnsi="Times New Roman"/>
          <w:color w:val="000000"/>
          <w:sz w:val="24"/>
          <w:szCs w:val="24"/>
        </w:rPr>
      </w:pPr>
      <w:r w:rsidRPr="00445007">
        <w:rPr>
          <w:rFonts w:ascii="Times New Roman" w:hAnsi="Times New Roman"/>
          <w:color w:val="000000"/>
          <w:sz w:val="24"/>
          <w:szCs w:val="24"/>
        </w:rPr>
        <w:t xml:space="preserve">1. Studi literatur </w:t>
      </w:r>
    </w:p>
    <w:p w:rsidR="00592054" w:rsidRPr="00445007" w:rsidRDefault="00592054" w:rsidP="004D309A">
      <w:pPr>
        <w:autoSpaceDE w:val="0"/>
        <w:autoSpaceDN w:val="0"/>
        <w:adjustRightInd w:val="0"/>
        <w:spacing w:after="0" w:line="240" w:lineRule="auto"/>
        <w:ind w:firstLine="720"/>
        <w:jc w:val="both"/>
        <w:rPr>
          <w:rFonts w:ascii="Times New Roman" w:hAnsi="Times New Roman"/>
          <w:color w:val="000000"/>
          <w:sz w:val="24"/>
          <w:szCs w:val="24"/>
        </w:rPr>
      </w:pPr>
      <w:r w:rsidRPr="00445007">
        <w:rPr>
          <w:rFonts w:ascii="Times New Roman" w:hAnsi="Times New Roman"/>
          <w:color w:val="000000"/>
          <w:sz w:val="24"/>
          <w:szCs w:val="24"/>
        </w:rPr>
        <w:t xml:space="preserve">Tahapan studi literatur dilakukan dengan cara pengumpulan sumber informasi yang berasal dari berbagai referensi dan data perusahaan yang berkaitan dengan tujuan penelitian , hal inilah dilakukan selama penelitian berlangsung. </w:t>
      </w:r>
    </w:p>
    <w:p w:rsidR="00592054" w:rsidRPr="00445007" w:rsidRDefault="00592054" w:rsidP="00445007">
      <w:pPr>
        <w:autoSpaceDE w:val="0"/>
        <w:autoSpaceDN w:val="0"/>
        <w:adjustRightInd w:val="0"/>
        <w:spacing w:after="0" w:line="240" w:lineRule="auto"/>
        <w:jc w:val="both"/>
        <w:rPr>
          <w:rFonts w:ascii="Times New Roman" w:hAnsi="Times New Roman"/>
          <w:color w:val="000000"/>
          <w:sz w:val="24"/>
          <w:szCs w:val="24"/>
        </w:rPr>
      </w:pPr>
      <w:r w:rsidRPr="00445007">
        <w:rPr>
          <w:rFonts w:ascii="Times New Roman" w:hAnsi="Times New Roman"/>
          <w:color w:val="000000"/>
          <w:sz w:val="24"/>
          <w:szCs w:val="24"/>
        </w:rPr>
        <w:t xml:space="preserve">2. Pengamatan lapangan </w:t>
      </w:r>
    </w:p>
    <w:p w:rsidR="00592054" w:rsidRPr="00445007" w:rsidRDefault="00592054" w:rsidP="004D309A">
      <w:pPr>
        <w:autoSpaceDE w:val="0"/>
        <w:autoSpaceDN w:val="0"/>
        <w:adjustRightInd w:val="0"/>
        <w:spacing w:after="0" w:line="240" w:lineRule="auto"/>
        <w:ind w:firstLine="720"/>
        <w:jc w:val="both"/>
        <w:rPr>
          <w:rFonts w:ascii="Times New Roman" w:hAnsi="Times New Roman"/>
          <w:color w:val="000000"/>
          <w:sz w:val="24"/>
          <w:szCs w:val="24"/>
        </w:rPr>
      </w:pPr>
      <w:r w:rsidRPr="00445007">
        <w:rPr>
          <w:rFonts w:ascii="Times New Roman" w:hAnsi="Times New Roman"/>
          <w:color w:val="000000"/>
          <w:sz w:val="24"/>
          <w:szCs w:val="24"/>
        </w:rPr>
        <w:t xml:space="preserve">Pengamatan ini dilakukan untuk mengamati kondisi aktual dilapangan dan mencari data-data yang diperlukan, serta berkaitan dengan permasalahan yang akan dibahas, dengan melakukan pengamatan langsung pada area kolam pengendap lumpur untuk mengetahui kondisi kerja yang ada. Seperti pengamatan pada pengolahan air asam tambang yang dilakukan dikolam pengendapan lumpur, dan pengamatan pada kualitas air di kolam </w:t>
      </w:r>
      <w:r w:rsidRPr="00445007">
        <w:rPr>
          <w:rFonts w:ascii="Times New Roman" w:hAnsi="Times New Roman"/>
          <w:i/>
          <w:iCs/>
          <w:color w:val="000000"/>
          <w:sz w:val="24"/>
          <w:szCs w:val="24"/>
        </w:rPr>
        <w:t xml:space="preserve">inlet </w:t>
      </w:r>
      <w:r w:rsidRPr="00445007">
        <w:rPr>
          <w:rFonts w:ascii="Times New Roman" w:hAnsi="Times New Roman"/>
          <w:color w:val="000000"/>
          <w:sz w:val="24"/>
          <w:szCs w:val="24"/>
        </w:rPr>
        <w:t xml:space="preserve">dan </w:t>
      </w:r>
      <w:r w:rsidRPr="00445007">
        <w:rPr>
          <w:rFonts w:ascii="Times New Roman" w:hAnsi="Times New Roman"/>
          <w:i/>
          <w:iCs/>
          <w:color w:val="000000"/>
          <w:sz w:val="24"/>
          <w:szCs w:val="24"/>
        </w:rPr>
        <w:t xml:space="preserve">outlet. </w:t>
      </w:r>
    </w:p>
    <w:p w:rsidR="00592054" w:rsidRPr="00445007" w:rsidRDefault="00592054" w:rsidP="00445007">
      <w:pPr>
        <w:autoSpaceDE w:val="0"/>
        <w:autoSpaceDN w:val="0"/>
        <w:adjustRightInd w:val="0"/>
        <w:spacing w:after="0" w:line="240" w:lineRule="auto"/>
        <w:jc w:val="both"/>
        <w:rPr>
          <w:rFonts w:ascii="Times New Roman" w:hAnsi="Times New Roman"/>
          <w:color w:val="000000"/>
          <w:sz w:val="24"/>
          <w:szCs w:val="24"/>
        </w:rPr>
      </w:pPr>
      <w:r w:rsidRPr="00445007">
        <w:rPr>
          <w:rFonts w:ascii="Times New Roman" w:hAnsi="Times New Roman"/>
          <w:color w:val="000000"/>
          <w:sz w:val="24"/>
          <w:szCs w:val="24"/>
        </w:rPr>
        <w:t xml:space="preserve">3. Pengujian laboratorium </w:t>
      </w:r>
    </w:p>
    <w:p w:rsidR="00445007" w:rsidRPr="00445007" w:rsidRDefault="00592054" w:rsidP="004D309A">
      <w:pPr>
        <w:spacing w:after="0" w:line="240" w:lineRule="auto"/>
        <w:ind w:firstLine="720"/>
        <w:jc w:val="both"/>
        <w:rPr>
          <w:rFonts w:ascii="Times New Roman" w:hAnsi="Times New Roman"/>
          <w:color w:val="000000"/>
          <w:sz w:val="24"/>
          <w:szCs w:val="24"/>
        </w:rPr>
      </w:pPr>
      <w:r w:rsidRPr="00445007">
        <w:rPr>
          <w:rFonts w:ascii="Times New Roman" w:hAnsi="Times New Roman"/>
          <w:color w:val="000000"/>
          <w:sz w:val="24"/>
          <w:szCs w:val="24"/>
        </w:rPr>
        <w:t>Pengujian di laboratorium ini dilakukan untuk mengamati dan menindak lanjuti pada perubahan-perubahan yang akan terjadi pada kegiatan pengujian dosis kapur tohor dengan air asam tambang serta waktu yang diperlukan selama proses penetralan berlangsung.</w:t>
      </w:r>
    </w:p>
    <w:p w:rsidR="00445007" w:rsidRPr="00445007" w:rsidRDefault="00445007" w:rsidP="00445007">
      <w:pPr>
        <w:autoSpaceDE w:val="0"/>
        <w:autoSpaceDN w:val="0"/>
        <w:adjustRightInd w:val="0"/>
        <w:spacing w:after="0" w:line="240" w:lineRule="auto"/>
        <w:jc w:val="both"/>
        <w:rPr>
          <w:rFonts w:ascii="Times New Roman" w:hAnsi="Times New Roman"/>
          <w:color w:val="000000"/>
          <w:sz w:val="24"/>
          <w:szCs w:val="24"/>
        </w:rPr>
      </w:pPr>
      <w:r w:rsidRPr="00445007">
        <w:rPr>
          <w:rFonts w:ascii="Times New Roman" w:hAnsi="Times New Roman"/>
          <w:color w:val="000000"/>
          <w:sz w:val="24"/>
          <w:szCs w:val="24"/>
        </w:rPr>
        <w:t xml:space="preserve">4. Pengumpulan data </w:t>
      </w:r>
    </w:p>
    <w:p w:rsidR="00445007" w:rsidRPr="00445007" w:rsidRDefault="00445007" w:rsidP="004D309A">
      <w:pPr>
        <w:autoSpaceDE w:val="0"/>
        <w:autoSpaceDN w:val="0"/>
        <w:adjustRightInd w:val="0"/>
        <w:spacing w:after="0" w:line="240" w:lineRule="auto"/>
        <w:ind w:firstLine="720"/>
        <w:jc w:val="both"/>
        <w:rPr>
          <w:rFonts w:ascii="Times New Roman" w:hAnsi="Times New Roman"/>
          <w:color w:val="000000"/>
          <w:sz w:val="24"/>
          <w:szCs w:val="24"/>
        </w:rPr>
      </w:pPr>
      <w:r w:rsidRPr="00445007">
        <w:rPr>
          <w:rFonts w:ascii="Times New Roman" w:hAnsi="Times New Roman"/>
          <w:color w:val="000000"/>
          <w:sz w:val="24"/>
          <w:szCs w:val="24"/>
        </w:rPr>
        <w:t xml:space="preserve">Pengumpulan data dilakukan untuk memperoleh informasi yang dibutuhkan dalam rangka mencapai tujuan penelitian. </w:t>
      </w:r>
    </w:p>
    <w:p w:rsidR="00445007" w:rsidRPr="004D309A" w:rsidRDefault="00445007" w:rsidP="004D309A">
      <w:pPr>
        <w:pStyle w:val="ListParagraph"/>
        <w:numPr>
          <w:ilvl w:val="0"/>
          <w:numId w:val="12"/>
        </w:numPr>
        <w:autoSpaceDE w:val="0"/>
        <w:autoSpaceDN w:val="0"/>
        <w:adjustRightInd w:val="0"/>
        <w:spacing w:after="0" w:line="240" w:lineRule="auto"/>
        <w:ind w:left="284" w:hanging="284"/>
        <w:jc w:val="both"/>
        <w:rPr>
          <w:rFonts w:ascii="Times New Roman" w:hAnsi="Times New Roman"/>
          <w:color w:val="000000"/>
          <w:sz w:val="24"/>
          <w:szCs w:val="24"/>
        </w:rPr>
      </w:pPr>
      <w:r w:rsidRPr="004D309A">
        <w:rPr>
          <w:rFonts w:ascii="Times New Roman" w:hAnsi="Times New Roman"/>
          <w:color w:val="000000"/>
          <w:sz w:val="24"/>
          <w:szCs w:val="24"/>
        </w:rPr>
        <w:t xml:space="preserve">Pengumpulan data di lapangan </w:t>
      </w:r>
    </w:p>
    <w:p w:rsidR="00445007" w:rsidRPr="00445007" w:rsidRDefault="00445007" w:rsidP="004D309A">
      <w:pPr>
        <w:autoSpaceDE w:val="0"/>
        <w:autoSpaceDN w:val="0"/>
        <w:adjustRightInd w:val="0"/>
        <w:spacing w:after="0" w:line="240" w:lineRule="auto"/>
        <w:ind w:firstLine="720"/>
        <w:jc w:val="both"/>
        <w:rPr>
          <w:rFonts w:ascii="Times New Roman" w:hAnsi="Times New Roman"/>
          <w:color w:val="000000"/>
          <w:sz w:val="24"/>
          <w:szCs w:val="24"/>
        </w:rPr>
      </w:pPr>
      <w:r w:rsidRPr="00445007">
        <w:rPr>
          <w:rFonts w:ascii="Times New Roman" w:hAnsi="Times New Roman"/>
          <w:color w:val="000000"/>
          <w:sz w:val="24"/>
          <w:szCs w:val="24"/>
        </w:rPr>
        <w:lastRenderedPageBreak/>
        <w:t xml:space="preserve">Mencatat serta mengumpulkan informasi yang didapatkan di lapangan pada saat observasi maupun informasi yang didapatkan dari perusahaan langsung. </w:t>
      </w:r>
    </w:p>
    <w:p w:rsidR="00445007" w:rsidRPr="00445007" w:rsidRDefault="00445007" w:rsidP="00445007">
      <w:pPr>
        <w:autoSpaceDE w:val="0"/>
        <w:autoSpaceDN w:val="0"/>
        <w:adjustRightInd w:val="0"/>
        <w:spacing w:after="0" w:line="240" w:lineRule="auto"/>
        <w:jc w:val="both"/>
        <w:rPr>
          <w:rFonts w:ascii="Times New Roman" w:hAnsi="Times New Roman"/>
          <w:color w:val="000000"/>
          <w:sz w:val="24"/>
          <w:szCs w:val="24"/>
        </w:rPr>
      </w:pPr>
      <w:r w:rsidRPr="00445007">
        <w:rPr>
          <w:rFonts w:ascii="Times New Roman" w:hAnsi="Times New Roman"/>
          <w:color w:val="000000"/>
          <w:sz w:val="24"/>
          <w:szCs w:val="24"/>
        </w:rPr>
        <w:t xml:space="preserve">a. Data primer </w:t>
      </w:r>
    </w:p>
    <w:p w:rsidR="00445007" w:rsidRPr="00445007" w:rsidRDefault="00445007" w:rsidP="00445007">
      <w:pPr>
        <w:autoSpaceDE w:val="0"/>
        <w:autoSpaceDN w:val="0"/>
        <w:adjustRightInd w:val="0"/>
        <w:spacing w:after="0" w:line="240" w:lineRule="auto"/>
        <w:jc w:val="both"/>
        <w:rPr>
          <w:rFonts w:ascii="Times New Roman" w:hAnsi="Times New Roman"/>
          <w:color w:val="000000"/>
          <w:sz w:val="24"/>
          <w:szCs w:val="24"/>
        </w:rPr>
      </w:pPr>
      <w:r w:rsidRPr="00445007">
        <w:rPr>
          <w:rFonts w:ascii="Times New Roman" w:hAnsi="Times New Roman"/>
          <w:color w:val="000000"/>
          <w:sz w:val="24"/>
          <w:szCs w:val="24"/>
        </w:rPr>
        <w:t xml:space="preserve">Data yang diperoleh dengan melakukan observasi di lapangan seperti dalam penelitian ini yang menjadi data primer sebagai berikut: </w:t>
      </w:r>
    </w:p>
    <w:p w:rsidR="00445007" w:rsidRPr="00445007" w:rsidRDefault="00445007" w:rsidP="004D309A">
      <w:pPr>
        <w:autoSpaceDE w:val="0"/>
        <w:autoSpaceDN w:val="0"/>
        <w:adjustRightInd w:val="0"/>
        <w:spacing w:after="49" w:line="240" w:lineRule="auto"/>
        <w:ind w:left="284" w:hanging="284"/>
        <w:jc w:val="both"/>
        <w:rPr>
          <w:rFonts w:ascii="Times New Roman" w:hAnsi="Times New Roman"/>
          <w:color w:val="000000"/>
          <w:sz w:val="24"/>
          <w:szCs w:val="24"/>
        </w:rPr>
      </w:pPr>
      <w:r w:rsidRPr="00445007">
        <w:rPr>
          <w:rFonts w:ascii="Times New Roman" w:hAnsi="Times New Roman"/>
          <w:color w:val="000000"/>
          <w:sz w:val="24"/>
          <w:szCs w:val="24"/>
        </w:rPr>
        <w:t>1)</w:t>
      </w:r>
      <w:r w:rsidR="004D309A">
        <w:rPr>
          <w:rFonts w:ascii="Times New Roman" w:hAnsi="Times New Roman"/>
          <w:color w:val="000000"/>
          <w:sz w:val="24"/>
          <w:szCs w:val="24"/>
          <w:lang w:val="id-ID"/>
        </w:rPr>
        <w:tab/>
      </w:r>
      <w:r w:rsidRPr="00445007">
        <w:rPr>
          <w:rFonts w:ascii="Times New Roman" w:hAnsi="Times New Roman"/>
          <w:color w:val="000000"/>
          <w:sz w:val="24"/>
          <w:szCs w:val="24"/>
        </w:rPr>
        <w:t xml:space="preserve">Data pH awal sebelum penetralan AAT berlangsung </w:t>
      </w:r>
    </w:p>
    <w:p w:rsidR="00445007" w:rsidRPr="00445007" w:rsidRDefault="00445007" w:rsidP="004D309A">
      <w:pPr>
        <w:autoSpaceDE w:val="0"/>
        <w:autoSpaceDN w:val="0"/>
        <w:adjustRightInd w:val="0"/>
        <w:spacing w:after="49" w:line="240" w:lineRule="auto"/>
        <w:ind w:left="284" w:hanging="284"/>
        <w:jc w:val="both"/>
        <w:rPr>
          <w:rFonts w:ascii="Times New Roman" w:hAnsi="Times New Roman"/>
          <w:color w:val="000000"/>
          <w:sz w:val="24"/>
          <w:szCs w:val="24"/>
        </w:rPr>
      </w:pPr>
      <w:r w:rsidRPr="00445007">
        <w:rPr>
          <w:rFonts w:ascii="Times New Roman" w:hAnsi="Times New Roman"/>
          <w:color w:val="000000"/>
          <w:sz w:val="24"/>
          <w:szCs w:val="24"/>
        </w:rPr>
        <w:t>2)</w:t>
      </w:r>
      <w:r w:rsidR="004D309A">
        <w:rPr>
          <w:rFonts w:ascii="Times New Roman" w:hAnsi="Times New Roman"/>
          <w:color w:val="000000"/>
          <w:sz w:val="24"/>
          <w:szCs w:val="24"/>
          <w:lang w:val="id-ID"/>
        </w:rPr>
        <w:tab/>
      </w:r>
      <w:r w:rsidRPr="00445007">
        <w:rPr>
          <w:rFonts w:ascii="Times New Roman" w:hAnsi="Times New Roman"/>
          <w:color w:val="000000"/>
          <w:sz w:val="24"/>
          <w:szCs w:val="24"/>
        </w:rPr>
        <w:t xml:space="preserve">Sampel air asam tambang </w:t>
      </w:r>
    </w:p>
    <w:p w:rsidR="00445007" w:rsidRPr="00445007" w:rsidRDefault="00445007" w:rsidP="004D309A">
      <w:pPr>
        <w:autoSpaceDE w:val="0"/>
        <w:autoSpaceDN w:val="0"/>
        <w:adjustRightInd w:val="0"/>
        <w:spacing w:after="49" w:line="240" w:lineRule="auto"/>
        <w:ind w:left="284" w:hanging="284"/>
        <w:jc w:val="both"/>
        <w:rPr>
          <w:rFonts w:ascii="Times New Roman" w:hAnsi="Times New Roman"/>
          <w:color w:val="000000"/>
          <w:sz w:val="24"/>
          <w:szCs w:val="24"/>
        </w:rPr>
      </w:pPr>
      <w:r w:rsidRPr="00445007">
        <w:rPr>
          <w:rFonts w:ascii="Times New Roman" w:hAnsi="Times New Roman"/>
          <w:color w:val="000000"/>
          <w:sz w:val="24"/>
          <w:szCs w:val="24"/>
        </w:rPr>
        <w:t>3)</w:t>
      </w:r>
      <w:r w:rsidR="004D309A">
        <w:rPr>
          <w:rFonts w:ascii="Times New Roman" w:hAnsi="Times New Roman"/>
          <w:color w:val="000000"/>
          <w:sz w:val="24"/>
          <w:szCs w:val="24"/>
          <w:lang w:val="id-ID"/>
        </w:rPr>
        <w:tab/>
      </w:r>
      <w:r w:rsidRPr="00445007">
        <w:rPr>
          <w:rFonts w:ascii="Times New Roman" w:hAnsi="Times New Roman"/>
          <w:color w:val="000000"/>
          <w:sz w:val="24"/>
          <w:szCs w:val="24"/>
        </w:rPr>
        <w:t xml:space="preserve">Sampel kapur tohor </w:t>
      </w:r>
    </w:p>
    <w:p w:rsidR="00445007" w:rsidRPr="00445007" w:rsidRDefault="00445007" w:rsidP="004D309A">
      <w:pPr>
        <w:autoSpaceDE w:val="0"/>
        <w:autoSpaceDN w:val="0"/>
        <w:adjustRightInd w:val="0"/>
        <w:spacing w:after="49" w:line="240" w:lineRule="auto"/>
        <w:ind w:left="284" w:hanging="284"/>
        <w:jc w:val="both"/>
        <w:rPr>
          <w:rFonts w:ascii="Times New Roman" w:hAnsi="Times New Roman"/>
          <w:color w:val="000000"/>
          <w:sz w:val="24"/>
          <w:szCs w:val="24"/>
        </w:rPr>
      </w:pPr>
      <w:r w:rsidRPr="00445007">
        <w:rPr>
          <w:rFonts w:ascii="Times New Roman" w:hAnsi="Times New Roman"/>
          <w:color w:val="000000"/>
          <w:sz w:val="24"/>
          <w:szCs w:val="24"/>
        </w:rPr>
        <w:t>4)</w:t>
      </w:r>
      <w:r w:rsidR="004D309A">
        <w:rPr>
          <w:rFonts w:ascii="Times New Roman" w:hAnsi="Times New Roman"/>
          <w:color w:val="000000"/>
          <w:sz w:val="24"/>
          <w:szCs w:val="24"/>
          <w:lang w:val="id-ID"/>
        </w:rPr>
        <w:tab/>
      </w:r>
      <w:r w:rsidRPr="00445007">
        <w:rPr>
          <w:rFonts w:ascii="Times New Roman" w:hAnsi="Times New Roman"/>
          <w:color w:val="000000"/>
          <w:sz w:val="24"/>
          <w:szCs w:val="24"/>
        </w:rPr>
        <w:t xml:space="preserve">Zona lingkungan dengan pengamatan dan kamera digital </w:t>
      </w:r>
    </w:p>
    <w:p w:rsidR="00445007" w:rsidRPr="00445007" w:rsidRDefault="00445007" w:rsidP="004D309A">
      <w:pPr>
        <w:autoSpaceDE w:val="0"/>
        <w:autoSpaceDN w:val="0"/>
        <w:adjustRightInd w:val="0"/>
        <w:spacing w:after="49" w:line="240" w:lineRule="auto"/>
        <w:ind w:left="284" w:hanging="284"/>
        <w:jc w:val="both"/>
        <w:rPr>
          <w:rFonts w:ascii="Times New Roman" w:hAnsi="Times New Roman"/>
          <w:color w:val="000000"/>
          <w:sz w:val="24"/>
          <w:szCs w:val="24"/>
        </w:rPr>
      </w:pPr>
      <w:r w:rsidRPr="00445007">
        <w:rPr>
          <w:rFonts w:ascii="Times New Roman" w:hAnsi="Times New Roman"/>
          <w:color w:val="000000"/>
          <w:sz w:val="24"/>
          <w:szCs w:val="24"/>
        </w:rPr>
        <w:t>5)</w:t>
      </w:r>
      <w:r w:rsidR="004D309A">
        <w:rPr>
          <w:rFonts w:ascii="Times New Roman" w:hAnsi="Times New Roman"/>
          <w:color w:val="000000"/>
          <w:sz w:val="24"/>
          <w:szCs w:val="24"/>
          <w:lang w:val="id-ID"/>
        </w:rPr>
        <w:tab/>
      </w:r>
      <w:r w:rsidRPr="00445007">
        <w:rPr>
          <w:rFonts w:ascii="Times New Roman" w:hAnsi="Times New Roman"/>
          <w:color w:val="000000"/>
          <w:sz w:val="24"/>
          <w:szCs w:val="24"/>
        </w:rPr>
        <w:t xml:space="preserve">Proses penetralan air asam tambang di KPL </w:t>
      </w:r>
    </w:p>
    <w:p w:rsidR="00445007" w:rsidRPr="00445007" w:rsidRDefault="00445007" w:rsidP="004D309A">
      <w:pPr>
        <w:autoSpaceDE w:val="0"/>
        <w:autoSpaceDN w:val="0"/>
        <w:adjustRightInd w:val="0"/>
        <w:spacing w:after="49" w:line="240" w:lineRule="auto"/>
        <w:ind w:left="284" w:hanging="284"/>
        <w:jc w:val="both"/>
        <w:rPr>
          <w:rFonts w:ascii="Times New Roman" w:hAnsi="Times New Roman"/>
          <w:color w:val="000000"/>
          <w:sz w:val="24"/>
          <w:szCs w:val="24"/>
        </w:rPr>
      </w:pPr>
      <w:r w:rsidRPr="00445007">
        <w:rPr>
          <w:rFonts w:ascii="Times New Roman" w:hAnsi="Times New Roman"/>
          <w:color w:val="000000"/>
          <w:sz w:val="24"/>
          <w:szCs w:val="24"/>
        </w:rPr>
        <w:t>6)</w:t>
      </w:r>
      <w:r w:rsidR="004D309A">
        <w:rPr>
          <w:rFonts w:ascii="Times New Roman" w:hAnsi="Times New Roman"/>
          <w:color w:val="000000"/>
          <w:sz w:val="24"/>
          <w:szCs w:val="24"/>
          <w:lang w:val="id-ID"/>
        </w:rPr>
        <w:tab/>
      </w:r>
      <w:r w:rsidRPr="00445007">
        <w:rPr>
          <w:rFonts w:ascii="Times New Roman" w:hAnsi="Times New Roman"/>
          <w:color w:val="000000"/>
          <w:sz w:val="24"/>
          <w:szCs w:val="24"/>
        </w:rPr>
        <w:t xml:space="preserve">Dokumentasi pengukuran dimensi KPL dan saluran drainase. </w:t>
      </w:r>
    </w:p>
    <w:p w:rsidR="00445007" w:rsidRPr="00445007" w:rsidRDefault="00445007" w:rsidP="00445007">
      <w:pPr>
        <w:autoSpaceDE w:val="0"/>
        <w:autoSpaceDN w:val="0"/>
        <w:adjustRightInd w:val="0"/>
        <w:spacing w:after="0" w:line="240" w:lineRule="auto"/>
        <w:jc w:val="both"/>
        <w:rPr>
          <w:rFonts w:ascii="Times New Roman" w:hAnsi="Times New Roman"/>
          <w:color w:val="000000"/>
          <w:sz w:val="24"/>
          <w:szCs w:val="24"/>
        </w:rPr>
      </w:pPr>
      <w:r w:rsidRPr="00445007">
        <w:rPr>
          <w:rFonts w:ascii="Times New Roman" w:hAnsi="Times New Roman"/>
          <w:color w:val="000000"/>
          <w:sz w:val="24"/>
          <w:szCs w:val="24"/>
        </w:rPr>
        <w:t xml:space="preserve">b. Data sekunder </w:t>
      </w:r>
    </w:p>
    <w:p w:rsidR="00445007" w:rsidRPr="00445007" w:rsidRDefault="00445007" w:rsidP="00445007">
      <w:pPr>
        <w:autoSpaceDE w:val="0"/>
        <w:autoSpaceDN w:val="0"/>
        <w:adjustRightInd w:val="0"/>
        <w:spacing w:after="0" w:line="240" w:lineRule="auto"/>
        <w:jc w:val="both"/>
        <w:rPr>
          <w:rFonts w:ascii="Times New Roman" w:hAnsi="Times New Roman"/>
          <w:color w:val="000000"/>
          <w:sz w:val="24"/>
          <w:szCs w:val="24"/>
        </w:rPr>
      </w:pPr>
      <w:r w:rsidRPr="00445007">
        <w:rPr>
          <w:rFonts w:ascii="Times New Roman" w:hAnsi="Times New Roman"/>
          <w:color w:val="000000"/>
          <w:sz w:val="24"/>
          <w:szCs w:val="24"/>
        </w:rPr>
        <w:t xml:space="preserve">Data sekunder adalah data yang diperoleh secara tidak langsung yang berupa hasil dari penelitian dan pengukuran orang lain. Data sekunder pada penelitian ini antara lain: </w:t>
      </w:r>
    </w:p>
    <w:p w:rsidR="00445007" w:rsidRPr="00445007" w:rsidRDefault="00445007" w:rsidP="004D309A">
      <w:pPr>
        <w:autoSpaceDE w:val="0"/>
        <w:autoSpaceDN w:val="0"/>
        <w:adjustRightInd w:val="0"/>
        <w:spacing w:after="49" w:line="240" w:lineRule="auto"/>
        <w:ind w:left="284" w:hanging="284"/>
        <w:jc w:val="both"/>
        <w:rPr>
          <w:rFonts w:ascii="Times New Roman" w:hAnsi="Times New Roman"/>
          <w:color w:val="000000"/>
          <w:sz w:val="24"/>
          <w:szCs w:val="24"/>
        </w:rPr>
      </w:pPr>
      <w:r w:rsidRPr="00445007">
        <w:rPr>
          <w:rFonts w:ascii="Times New Roman" w:hAnsi="Times New Roman"/>
          <w:color w:val="000000"/>
          <w:sz w:val="24"/>
          <w:szCs w:val="24"/>
        </w:rPr>
        <w:t xml:space="preserve">1) Data curah hujan bulan Mei </w:t>
      </w:r>
    </w:p>
    <w:p w:rsidR="00445007" w:rsidRPr="00445007" w:rsidRDefault="00445007" w:rsidP="004D309A">
      <w:pPr>
        <w:autoSpaceDE w:val="0"/>
        <w:autoSpaceDN w:val="0"/>
        <w:adjustRightInd w:val="0"/>
        <w:spacing w:after="49" w:line="240" w:lineRule="auto"/>
        <w:ind w:left="284" w:hanging="284"/>
        <w:jc w:val="both"/>
        <w:rPr>
          <w:rFonts w:ascii="Times New Roman" w:hAnsi="Times New Roman"/>
          <w:color w:val="000000"/>
          <w:sz w:val="24"/>
          <w:szCs w:val="24"/>
        </w:rPr>
      </w:pPr>
      <w:r w:rsidRPr="00445007">
        <w:rPr>
          <w:rFonts w:ascii="Times New Roman" w:hAnsi="Times New Roman"/>
          <w:color w:val="000000"/>
          <w:sz w:val="24"/>
          <w:szCs w:val="24"/>
        </w:rPr>
        <w:t xml:space="preserve">2) Data baku mutu pH sebelum dan susudah dan </w:t>
      </w:r>
    </w:p>
    <w:p w:rsidR="00445007" w:rsidRPr="00445007" w:rsidRDefault="00445007" w:rsidP="004D309A">
      <w:pPr>
        <w:autoSpaceDE w:val="0"/>
        <w:autoSpaceDN w:val="0"/>
        <w:adjustRightInd w:val="0"/>
        <w:spacing w:after="49" w:line="240" w:lineRule="auto"/>
        <w:ind w:left="284" w:hanging="284"/>
        <w:jc w:val="both"/>
        <w:rPr>
          <w:rFonts w:ascii="Times New Roman" w:hAnsi="Times New Roman"/>
          <w:color w:val="000000"/>
          <w:sz w:val="24"/>
          <w:szCs w:val="24"/>
        </w:rPr>
      </w:pPr>
      <w:r w:rsidRPr="00445007">
        <w:rPr>
          <w:rFonts w:ascii="Times New Roman" w:hAnsi="Times New Roman"/>
          <w:color w:val="000000"/>
          <w:sz w:val="24"/>
          <w:szCs w:val="24"/>
        </w:rPr>
        <w:t xml:space="preserve">3) Data volume air harian di KPL </w:t>
      </w:r>
      <w:r w:rsidRPr="00445007">
        <w:rPr>
          <w:rFonts w:ascii="Times New Roman" w:hAnsi="Times New Roman"/>
          <w:i/>
          <w:iCs/>
          <w:color w:val="000000"/>
          <w:sz w:val="24"/>
          <w:szCs w:val="24"/>
        </w:rPr>
        <w:t xml:space="preserve">pit 2 </w:t>
      </w:r>
    </w:p>
    <w:p w:rsidR="00445007" w:rsidRPr="00445007" w:rsidRDefault="00445007" w:rsidP="004D309A">
      <w:pPr>
        <w:autoSpaceDE w:val="0"/>
        <w:autoSpaceDN w:val="0"/>
        <w:adjustRightInd w:val="0"/>
        <w:spacing w:after="0" w:line="240" w:lineRule="auto"/>
        <w:ind w:left="284" w:hanging="284"/>
        <w:jc w:val="both"/>
        <w:rPr>
          <w:rFonts w:ascii="Times New Roman" w:hAnsi="Times New Roman"/>
          <w:color w:val="000000"/>
          <w:sz w:val="24"/>
          <w:szCs w:val="24"/>
        </w:rPr>
      </w:pPr>
      <w:r w:rsidRPr="00445007">
        <w:rPr>
          <w:rFonts w:ascii="Times New Roman" w:hAnsi="Times New Roman"/>
          <w:color w:val="000000"/>
          <w:sz w:val="24"/>
          <w:szCs w:val="24"/>
        </w:rPr>
        <w:t xml:space="preserve">5. Pengolahan data di laboratorium </w:t>
      </w:r>
    </w:p>
    <w:p w:rsidR="00445007" w:rsidRPr="00445007" w:rsidRDefault="00445007" w:rsidP="004D309A">
      <w:pPr>
        <w:autoSpaceDE w:val="0"/>
        <w:autoSpaceDN w:val="0"/>
        <w:adjustRightInd w:val="0"/>
        <w:spacing w:after="0" w:line="240" w:lineRule="auto"/>
        <w:ind w:firstLine="720"/>
        <w:jc w:val="both"/>
        <w:rPr>
          <w:rFonts w:ascii="Times New Roman" w:hAnsi="Times New Roman"/>
          <w:color w:val="000000"/>
          <w:sz w:val="24"/>
          <w:szCs w:val="24"/>
        </w:rPr>
      </w:pPr>
      <w:r w:rsidRPr="00445007">
        <w:rPr>
          <w:rFonts w:ascii="Times New Roman" w:hAnsi="Times New Roman"/>
          <w:color w:val="000000"/>
          <w:sz w:val="24"/>
          <w:szCs w:val="24"/>
        </w:rPr>
        <w:t xml:space="preserve">Mencatat serta mengumpulkan semua informasi yang di dapatkan di laboratorium pada saat </w:t>
      </w:r>
      <w:r w:rsidRPr="00445007">
        <w:rPr>
          <w:rFonts w:ascii="Times New Roman" w:hAnsi="Times New Roman"/>
          <w:i/>
          <w:iCs/>
          <w:color w:val="000000"/>
          <w:sz w:val="24"/>
          <w:szCs w:val="24"/>
        </w:rPr>
        <w:t xml:space="preserve">experiment </w:t>
      </w:r>
      <w:r w:rsidRPr="00445007">
        <w:rPr>
          <w:rFonts w:ascii="Times New Roman" w:hAnsi="Times New Roman"/>
          <w:color w:val="000000"/>
          <w:sz w:val="24"/>
          <w:szCs w:val="24"/>
        </w:rPr>
        <w:t xml:space="preserve">berlangsung. Adapun data yang didapatkan dalam pengujian adalah: </w:t>
      </w:r>
    </w:p>
    <w:p w:rsidR="00445007" w:rsidRPr="00445007" w:rsidRDefault="00445007" w:rsidP="004D309A">
      <w:pPr>
        <w:autoSpaceDE w:val="0"/>
        <w:autoSpaceDN w:val="0"/>
        <w:adjustRightInd w:val="0"/>
        <w:spacing w:after="49" w:line="240" w:lineRule="auto"/>
        <w:ind w:left="284" w:hanging="284"/>
        <w:jc w:val="both"/>
        <w:rPr>
          <w:rFonts w:ascii="Times New Roman" w:hAnsi="Times New Roman"/>
          <w:color w:val="000000"/>
          <w:sz w:val="24"/>
          <w:szCs w:val="24"/>
        </w:rPr>
      </w:pPr>
      <w:r w:rsidRPr="00445007">
        <w:rPr>
          <w:rFonts w:ascii="Times New Roman" w:hAnsi="Times New Roman"/>
          <w:color w:val="000000"/>
          <w:sz w:val="24"/>
          <w:szCs w:val="24"/>
        </w:rPr>
        <w:t xml:space="preserve">1) Perbandingan dosis kapur tohor dengan air asam tambang </w:t>
      </w:r>
    </w:p>
    <w:p w:rsidR="00445007" w:rsidRPr="00445007" w:rsidRDefault="00445007" w:rsidP="004D309A">
      <w:pPr>
        <w:autoSpaceDE w:val="0"/>
        <w:autoSpaceDN w:val="0"/>
        <w:adjustRightInd w:val="0"/>
        <w:spacing w:after="0" w:line="240" w:lineRule="auto"/>
        <w:ind w:left="284" w:hanging="284"/>
        <w:jc w:val="both"/>
        <w:rPr>
          <w:rFonts w:ascii="Times New Roman" w:hAnsi="Times New Roman"/>
          <w:color w:val="000000"/>
          <w:sz w:val="24"/>
          <w:szCs w:val="24"/>
        </w:rPr>
      </w:pPr>
      <w:r w:rsidRPr="00445007">
        <w:rPr>
          <w:rFonts w:ascii="Times New Roman" w:hAnsi="Times New Roman"/>
          <w:color w:val="000000"/>
          <w:sz w:val="24"/>
          <w:szCs w:val="24"/>
        </w:rPr>
        <w:t xml:space="preserve">2) Waktu yang diperlukan untuk menetralkan AAT dalam satu liternya. </w:t>
      </w:r>
    </w:p>
    <w:p w:rsidR="00445007" w:rsidRPr="00445007" w:rsidRDefault="00445007" w:rsidP="00445007">
      <w:pPr>
        <w:autoSpaceDE w:val="0"/>
        <w:autoSpaceDN w:val="0"/>
        <w:adjustRightInd w:val="0"/>
        <w:spacing w:after="0" w:line="240" w:lineRule="auto"/>
        <w:jc w:val="both"/>
        <w:rPr>
          <w:rFonts w:ascii="Times New Roman" w:hAnsi="Times New Roman"/>
          <w:color w:val="000000"/>
          <w:sz w:val="24"/>
          <w:szCs w:val="24"/>
        </w:rPr>
      </w:pPr>
      <w:r w:rsidRPr="00445007">
        <w:rPr>
          <w:rFonts w:ascii="Times New Roman" w:hAnsi="Times New Roman"/>
          <w:color w:val="000000"/>
          <w:sz w:val="24"/>
          <w:szCs w:val="24"/>
        </w:rPr>
        <w:t xml:space="preserve">6. Pengolahan data dan pembahasan </w:t>
      </w:r>
    </w:p>
    <w:p w:rsidR="00445007" w:rsidRPr="00445007" w:rsidRDefault="00445007" w:rsidP="004D309A">
      <w:pPr>
        <w:spacing w:after="0" w:line="240" w:lineRule="auto"/>
        <w:ind w:firstLine="720"/>
        <w:jc w:val="both"/>
        <w:rPr>
          <w:rFonts w:ascii="Times New Roman" w:hAnsi="Times New Roman"/>
          <w:color w:val="000000"/>
          <w:sz w:val="24"/>
          <w:szCs w:val="24"/>
        </w:rPr>
      </w:pPr>
      <w:r w:rsidRPr="00445007">
        <w:rPr>
          <w:rFonts w:ascii="Times New Roman" w:hAnsi="Times New Roman"/>
          <w:color w:val="000000"/>
          <w:sz w:val="24"/>
          <w:szCs w:val="24"/>
        </w:rPr>
        <w:t>Pengolahan data dilakukan berdasarkan hasil data pengamatan untuk menghasilkan tentang pelaksanaan pertambangan yang berwawasan lingkungan. Pengolahan data yang dilakukan dengan menggabungkan antara data primer dan data sekunder yang didapatkan. Data dianalisis agar dapat diketahui pengendalian air asam tambang dengan cara sebagai berikut :</w:t>
      </w:r>
    </w:p>
    <w:p w:rsidR="00445007" w:rsidRPr="00445007" w:rsidRDefault="00445007" w:rsidP="004D309A">
      <w:pPr>
        <w:autoSpaceDE w:val="0"/>
        <w:autoSpaceDN w:val="0"/>
        <w:adjustRightInd w:val="0"/>
        <w:spacing w:after="49" w:line="240" w:lineRule="auto"/>
        <w:ind w:left="284" w:hanging="284"/>
        <w:jc w:val="both"/>
        <w:rPr>
          <w:rFonts w:ascii="Times New Roman" w:hAnsi="Times New Roman"/>
          <w:color w:val="000000"/>
          <w:sz w:val="24"/>
          <w:szCs w:val="24"/>
        </w:rPr>
      </w:pPr>
      <w:r w:rsidRPr="00445007">
        <w:rPr>
          <w:rFonts w:ascii="Times New Roman" w:hAnsi="Times New Roman"/>
          <w:color w:val="000000"/>
          <w:sz w:val="24"/>
          <w:szCs w:val="24"/>
        </w:rPr>
        <w:t xml:space="preserve">1) Analisis kondisi umum pengolahan AAT dengan menggunakan kapur tohor. </w:t>
      </w:r>
    </w:p>
    <w:p w:rsidR="00445007" w:rsidRPr="00445007" w:rsidRDefault="00445007" w:rsidP="004D309A">
      <w:pPr>
        <w:autoSpaceDE w:val="0"/>
        <w:autoSpaceDN w:val="0"/>
        <w:adjustRightInd w:val="0"/>
        <w:spacing w:after="49" w:line="240" w:lineRule="auto"/>
        <w:ind w:left="284" w:hanging="284"/>
        <w:jc w:val="both"/>
        <w:rPr>
          <w:rFonts w:ascii="Times New Roman" w:hAnsi="Times New Roman"/>
          <w:color w:val="000000"/>
          <w:sz w:val="24"/>
          <w:szCs w:val="24"/>
        </w:rPr>
      </w:pPr>
      <w:r w:rsidRPr="00445007">
        <w:rPr>
          <w:rFonts w:ascii="Times New Roman" w:hAnsi="Times New Roman"/>
          <w:color w:val="000000"/>
          <w:sz w:val="24"/>
          <w:szCs w:val="24"/>
        </w:rPr>
        <w:lastRenderedPageBreak/>
        <w:t>2)</w:t>
      </w:r>
      <w:r w:rsidR="004D309A">
        <w:rPr>
          <w:rFonts w:ascii="Times New Roman" w:hAnsi="Times New Roman"/>
          <w:color w:val="000000"/>
          <w:sz w:val="24"/>
          <w:szCs w:val="24"/>
          <w:lang w:val="id-ID"/>
        </w:rPr>
        <w:tab/>
      </w:r>
      <w:r w:rsidRPr="00445007">
        <w:rPr>
          <w:rFonts w:ascii="Times New Roman" w:hAnsi="Times New Roman"/>
          <w:color w:val="000000"/>
          <w:sz w:val="24"/>
          <w:szCs w:val="24"/>
        </w:rPr>
        <w:t xml:space="preserve">Analisis perhitungan perbandingan dosis kapur tohor dengan debit air AAT. </w:t>
      </w:r>
    </w:p>
    <w:p w:rsidR="00445007" w:rsidRPr="00445007" w:rsidRDefault="00445007" w:rsidP="004D309A">
      <w:pPr>
        <w:autoSpaceDE w:val="0"/>
        <w:autoSpaceDN w:val="0"/>
        <w:adjustRightInd w:val="0"/>
        <w:spacing w:after="49" w:line="240" w:lineRule="auto"/>
        <w:ind w:left="284" w:hanging="284"/>
        <w:jc w:val="both"/>
        <w:rPr>
          <w:rFonts w:ascii="Times New Roman" w:hAnsi="Times New Roman"/>
          <w:color w:val="000000"/>
          <w:sz w:val="24"/>
          <w:szCs w:val="24"/>
        </w:rPr>
      </w:pPr>
      <w:r w:rsidRPr="00445007">
        <w:rPr>
          <w:rFonts w:ascii="Times New Roman" w:hAnsi="Times New Roman"/>
          <w:color w:val="000000"/>
          <w:sz w:val="24"/>
          <w:szCs w:val="24"/>
        </w:rPr>
        <w:t>3)</w:t>
      </w:r>
      <w:r w:rsidR="004D309A">
        <w:rPr>
          <w:rFonts w:ascii="Times New Roman" w:hAnsi="Times New Roman"/>
          <w:color w:val="000000"/>
          <w:sz w:val="24"/>
          <w:szCs w:val="24"/>
          <w:lang w:val="id-ID"/>
        </w:rPr>
        <w:tab/>
      </w:r>
      <w:r w:rsidRPr="00445007">
        <w:rPr>
          <w:rFonts w:ascii="Times New Roman" w:hAnsi="Times New Roman"/>
          <w:color w:val="000000"/>
          <w:sz w:val="24"/>
          <w:szCs w:val="24"/>
        </w:rPr>
        <w:t xml:space="preserve">Analisis waktu yang diperlukan untuk satu kali penetralan AAT. </w:t>
      </w:r>
    </w:p>
    <w:p w:rsidR="00445007" w:rsidRPr="00445007" w:rsidRDefault="00445007" w:rsidP="004D309A">
      <w:pPr>
        <w:autoSpaceDE w:val="0"/>
        <w:autoSpaceDN w:val="0"/>
        <w:adjustRightInd w:val="0"/>
        <w:spacing w:after="0" w:line="240" w:lineRule="auto"/>
        <w:ind w:left="284" w:hanging="284"/>
        <w:jc w:val="both"/>
        <w:rPr>
          <w:rFonts w:ascii="Times New Roman" w:hAnsi="Times New Roman"/>
          <w:color w:val="000000"/>
          <w:sz w:val="24"/>
          <w:szCs w:val="24"/>
        </w:rPr>
      </w:pPr>
      <w:r w:rsidRPr="00445007">
        <w:rPr>
          <w:rFonts w:ascii="Times New Roman" w:hAnsi="Times New Roman"/>
          <w:color w:val="000000"/>
          <w:sz w:val="24"/>
          <w:szCs w:val="24"/>
        </w:rPr>
        <w:t>4)</w:t>
      </w:r>
      <w:r w:rsidR="004D309A">
        <w:rPr>
          <w:rFonts w:ascii="Times New Roman" w:hAnsi="Times New Roman"/>
          <w:color w:val="000000"/>
          <w:sz w:val="24"/>
          <w:szCs w:val="24"/>
          <w:lang w:val="id-ID"/>
        </w:rPr>
        <w:tab/>
      </w:r>
      <w:r w:rsidRPr="00445007">
        <w:rPr>
          <w:rFonts w:ascii="Times New Roman" w:hAnsi="Times New Roman"/>
          <w:color w:val="000000"/>
          <w:sz w:val="24"/>
          <w:szCs w:val="24"/>
        </w:rPr>
        <w:t xml:space="preserve">Analisis pengukuran dimensi outlet AAT yang dialirkan menuju sungai. </w:t>
      </w:r>
    </w:p>
    <w:p w:rsidR="00445007" w:rsidRPr="00445007" w:rsidRDefault="00445007" w:rsidP="00445007">
      <w:pPr>
        <w:autoSpaceDE w:val="0"/>
        <w:autoSpaceDN w:val="0"/>
        <w:adjustRightInd w:val="0"/>
        <w:spacing w:after="0" w:line="240" w:lineRule="auto"/>
        <w:jc w:val="both"/>
        <w:rPr>
          <w:rFonts w:ascii="Times New Roman" w:hAnsi="Times New Roman"/>
          <w:color w:val="000000"/>
          <w:sz w:val="24"/>
          <w:szCs w:val="24"/>
        </w:rPr>
      </w:pPr>
      <w:r w:rsidRPr="00445007">
        <w:rPr>
          <w:rFonts w:ascii="Times New Roman" w:hAnsi="Times New Roman"/>
          <w:color w:val="000000"/>
          <w:sz w:val="24"/>
          <w:szCs w:val="24"/>
        </w:rPr>
        <w:t xml:space="preserve">7. Kesimpulan </w:t>
      </w:r>
    </w:p>
    <w:p w:rsidR="00445007" w:rsidRPr="00445007" w:rsidRDefault="00445007" w:rsidP="004D309A">
      <w:pPr>
        <w:spacing w:after="0" w:line="240" w:lineRule="auto"/>
        <w:ind w:firstLine="720"/>
        <w:jc w:val="both"/>
        <w:rPr>
          <w:rFonts w:ascii="Times New Roman" w:hAnsi="Times New Roman"/>
          <w:sz w:val="24"/>
          <w:szCs w:val="24"/>
          <w:lang w:eastAsia="zh-CN"/>
        </w:rPr>
      </w:pPr>
      <w:r w:rsidRPr="00445007">
        <w:rPr>
          <w:rFonts w:ascii="Times New Roman" w:hAnsi="Times New Roman"/>
          <w:color w:val="000000"/>
          <w:sz w:val="24"/>
          <w:szCs w:val="24"/>
        </w:rPr>
        <w:t xml:space="preserve">Data hasil analisis yang telah diolah kemudian diambil kesimpulan untuk memberikan rekomendasi atau saran yang mendasar kepada perusahaan untuk masalah penanganan air asam tambang di KPL </w:t>
      </w:r>
      <w:r w:rsidRPr="00445007">
        <w:rPr>
          <w:rFonts w:ascii="Times New Roman" w:hAnsi="Times New Roman"/>
          <w:i/>
          <w:iCs/>
          <w:color w:val="000000"/>
          <w:sz w:val="24"/>
          <w:szCs w:val="24"/>
        </w:rPr>
        <w:t xml:space="preserve">pit 2 </w:t>
      </w:r>
      <w:r w:rsidRPr="00445007">
        <w:rPr>
          <w:rFonts w:ascii="Times New Roman" w:hAnsi="Times New Roman"/>
          <w:color w:val="000000"/>
          <w:sz w:val="24"/>
          <w:szCs w:val="24"/>
        </w:rPr>
        <w:t>PT Baturona Adimulya.</w:t>
      </w:r>
    </w:p>
    <w:p w:rsidR="00BB4FD8" w:rsidRDefault="00BB4FD8" w:rsidP="00F91CB5">
      <w:pPr>
        <w:pStyle w:val="ListParagraph"/>
        <w:spacing w:after="0" w:line="240" w:lineRule="auto"/>
        <w:ind w:left="0"/>
        <w:jc w:val="both"/>
        <w:rPr>
          <w:rFonts w:ascii="Times New Roman" w:hAnsi="Times New Roman"/>
          <w:b/>
          <w:sz w:val="24"/>
          <w:szCs w:val="24"/>
          <w:lang w:val="id-ID"/>
        </w:rPr>
      </w:pPr>
    </w:p>
    <w:p w:rsidR="00CC3A41" w:rsidRPr="00CC3A41" w:rsidRDefault="00CC3A41" w:rsidP="00F91CB5">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 xml:space="preserve">4. </w:t>
      </w:r>
      <w:r w:rsidR="008E60DC">
        <w:rPr>
          <w:rFonts w:ascii="Times New Roman" w:hAnsi="Times New Roman"/>
          <w:b/>
          <w:sz w:val="24"/>
          <w:szCs w:val="24"/>
          <w:lang w:val="id-ID"/>
        </w:rPr>
        <w:t>HASIL DAN PEMBAHASAN</w:t>
      </w:r>
    </w:p>
    <w:p w:rsidR="00CB238F" w:rsidRPr="00CB238F" w:rsidRDefault="00CB238F" w:rsidP="00CB238F">
      <w:pPr>
        <w:autoSpaceDE w:val="0"/>
        <w:autoSpaceDN w:val="0"/>
        <w:adjustRightInd w:val="0"/>
        <w:spacing w:after="0" w:line="240" w:lineRule="auto"/>
        <w:jc w:val="both"/>
        <w:rPr>
          <w:rFonts w:ascii="Times New Roman" w:hAnsi="Times New Roman"/>
          <w:color w:val="000000"/>
          <w:sz w:val="24"/>
          <w:szCs w:val="24"/>
        </w:rPr>
      </w:pPr>
      <w:r w:rsidRPr="00CB238F">
        <w:rPr>
          <w:rFonts w:ascii="Times New Roman" w:hAnsi="Times New Roman"/>
          <w:b/>
          <w:bCs/>
          <w:color w:val="000000"/>
          <w:sz w:val="24"/>
          <w:szCs w:val="24"/>
        </w:rPr>
        <w:t xml:space="preserve">4.1 Hasil Pengolahan Data </w:t>
      </w:r>
    </w:p>
    <w:p w:rsidR="00CB238F" w:rsidRPr="00CB238F" w:rsidRDefault="00CB238F" w:rsidP="00830FAB">
      <w:pPr>
        <w:autoSpaceDE w:val="0"/>
        <w:autoSpaceDN w:val="0"/>
        <w:adjustRightInd w:val="0"/>
        <w:spacing w:after="0" w:line="240" w:lineRule="auto"/>
        <w:ind w:firstLine="720"/>
        <w:jc w:val="both"/>
        <w:rPr>
          <w:rFonts w:ascii="Times New Roman" w:hAnsi="Times New Roman"/>
          <w:color w:val="000000"/>
          <w:sz w:val="24"/>
          <w:szCs w:val="24"/>
        </w:rPr>
      </w:pPr>
      <w:r w:rsidRPr="00CB238F">
        <w:rPr>
          <w:rFonts w:ascii="Times New Roman" w:hAnsi="Times New Roman"/>
          <w:color w:val="000000"/>
          <w:sz w:val="24"/>
          <w:szCs w:val="24"/>
        </w:rPr>
        <w:t xml:space="preserve">Setelah kegiatan pengumpulan data yang dilakukan, langka selanjutnya adalah pengolahan data tersebut sampai tercapainya hasil pengolahan data. Hasil pengolahan data adalah hasil dari kegiatan pengolahan suatu data dalam bentuk informasi tertentu dari suatu kegiatan dan peristiwa. Hasil pengolahan data ini berupa kondisi umum pengolahan AAT di PT Baturona Adimulya perbandingan dosis kapur tohor dengan AAT, waktu yang di perlukan untuk menetralkan AAT, dan tingkat keasaman air yang dialirkan menuju sungai. Untuk melihat pengolahan data lebih jelasnya maka bisa dilihat pada tabel berikut. </w:t>
      </w:r>
    </w:p>
    <w:p w:rsidR="00CB238F" w:rsidRPr="00CB238F" w:rsidRDefault="00CB238F" w:rsidP="00830FAB">
      <w:pPr>
        <w:autoSpaceDE w:val="0"/>
        <w:autoSpaceDN w:val="0"/>
        <w:adjustRightInd w:val="0"/>
        <w:spacing w:after="0" w:line="240" w:lineRule="auto"/>
        <w:ind w:left="709" w:hanging="709"/>
        <w:jc w:val="both"/>
        <w:rPr>
          <w:rFonts w:ascii="Times New Roman" w:hAnsi="Times New Roman"/>
          <w:color w:val="000000"/>
          <w:sz w:val="24"/>
          <w:szCs w:val="24"/>
        </w:rPr>
      </w:pPr>
      <w:r w:rsidRPr="00CB238F">
        <w:rPr>
          <w:rFonts w:ascii="Times New Roman" w:hAnsi="Times New Roman"/>
          <w:b/>
          <w:bCs/>
          <w:color w:val="000000"/>
          <w:sz w:val="24"/>
          <w:szCs w:val="24"/>
        </w:rPr>
        <w:t xml:space="preserve">4.1.1 Perbandingan Dosis Kapur Tohor dengan Air Asam Tambang </w:t>
      </w:r>
    </w:p>
    <w:p w:rsidR="00CB238F" w:rsidRDefault="00CB238F" w:rsidP="00830FAB">
      <w:pPr>
        <w:autoSpaceDE w:val="0"/>
        <w:autoSpaceDN w:val="0"/>
        <w:adjustRightInd w:val="0"/>
        <w:spacing w:after="0" w:line="240" w:lineRule="auto"/>
        <w:ind w:firstLine="709"/>
        <w:jc w:val="both"/>
        <w:rPr>
          <w:rFonts w:ascii="Times New Roman" w:hAnsi="Times New Roman"/>
          <w:color w:val="000000"/>
          <w:sz w:val="24"/>
          <w:szCs w:val="24"/>
          <w:lang w:val="id-ID"/>
        </w:rPr>
      </w:pPr>
      <w:r w:rsidRPr="00CB238F">
        <w:rPr>
          <w:rFonts w:ascii="Times New Roman" w:hAnsi="Times New Roman"/>
          <w:color w:val="000000"/>
          <w:sz w:val="24"/>
          <w:szCs w:val="24"/>
        </w:rPr>
        <w:t>Dari hasil pengukuran dan perhitungan volume air asam tambang di KPL didapatkan hasil perhitungan volume air selama satu bulan yang dilakukan oleh manajemen HSE (</w:t>
      </w:r>
      <w:r w:rsidRPr="00CB238F">
        <w:rPr>
          <w:rFonts w:ascii="Times New Roman" w:hAnsi="Times New Roman"/>
          <w:i/>
          <w:iCs/>
          <w:color w:val="000000"/>
          <w:sz w:val="24"/>
          <w:szCs w:val="24"/>
        </w:rPr>
        <w:t xml:space="preserve">Health Safety Environment). </w:t>
      </w:r>
      <w:r w:rsidRPr="00CB238F">
        <w:rPr>
          <w:rFonts w:ascii="Times New Roman" w:hAnsi="Times New Roman"/>
          <w:color w:val="000000"/>
          <w:sz w:val="24"/>
          <w:szCs w:val="24"/>
        </w:rPr>
        <w:t xml:space="preserve">Hasil pengukuran tersebut dapat dilihat pada tabel 4.1 </w:t>
      </w:r>
    </w:p>
    <w:p w:rsidR="003A2188" w:rsidRPr="003A2188" w:rsidRDefault="003A2188" w:rsidP="00830FAB">
      <w:pPr>
        <w:autoSpaceDE w:val="0"/>
        <w:autoSpaceDN w:val="0"/>
        <w:adjustRightInd w:val="0"/>
        <w:spacing w:after="0" w:line="240" w:lineRule="auto"/>
        <w:ind w:firstLine="709"/>
        <w:jc w:val="both"/>
        <w:rPr>
          <w:rFonts w:ascii="Times New Roman" w:hAnsi="Times New Roman"/>
          <w:color w:val="000000"/>
          <w:sz w:val="24"/>
          <w:szCs w:val="24"/>
          <w:lang w:val="id-ID"/>
        </w:rPr>
      </w:pPr>
    </w:p>
    <w:p w:rsidR="00CB238F" w:rsidRPr="00830FAB" w:rsidRDefault="00CB238F" w:rsidP="00830FAB">
      <w:pPr>
        <w:autoSpaceDE w:val="0"/>
        <w:autoSpaceDN w:val="0"/>
        <w:adjustRightInd w:val="0"/>
        <w:spacing w:after="0" w:line="240" w:lineRule="auto"/>
        <w:jc w:val="center"/>
        <w:rPr>
          <w:rFonts w:ascii="Times New Roman" w:hAnsi="Times New Roman"/>
          <w:b/>
          <w:color w:val="000000"/>
          <w:sz w:val="24"/>
          <w:szCs w:val="24"/>
        </w:rPr>
      </w:pPr>
      <w:r w:rsidRPr="00830FAB">
        <w:rPr>
          <w:rFonts w:ascii="Times New Roman" w:hAnsi="Times New Roman"/>
          <w:b/>
          <w:bCs/>
          <w:color w:val="000000"/>
          <w:sz w:val="24"/>
          <w:szCs w:val="24"/>
        </w:rPr>
        <w:t xml:space="preserve">Tabel 4.1 </w:t>
      </w:r>
      <w:r w:rsidRPr="00830FAB">
        <w:rPr>
          <w:rFonts w:ascii="Times New Roman" w:hAnsi="Times New Roman"/>
          <w:b/>
          <w:color w:val="000000"/>
          <w:sz w:val="24"/>
          <w:szCs w:val="24"/>
        </w:rPr>
        <w:t xml:space="preserve">Data Pemantauan Harian di Saluran </w:t>
      </w:r>
      <w:r w:rsidRPr="00830FAB">
        <w:rPr>
          <w:rFonts w:ascii="Times New Roman" w:hAnsi="Times New Roman"/>
          <w:b/>
          <w:i/>
          <w:iCs/>
          <w:color w:val="000000"/>
          <w:sz w:val="24"/>
          <w:szCs w:val="24"/>
        </w:rPr>
        <w:t xml:space="preserve">Inlet </w:t>
      </w:r>
      <w:r w:rsidRPr="00830FAB">
        <w:rPr>
          <w:rFonts w:ascii="Times New Roman" w:hAnsi="Times New Roman"/>
          <w:b/>
          <w:color w:val="000000"/>
          <w:sz w:val="24"/>
          <w:szCs w:val="24"/>
        </w:rPr>
        <w:t xml:space="preserve">dan </w:t>
      </w:r>
      <w:r w:rsidRPr="00830FAB">
        <w:rPr>
          <w:rFonts w:ascii="Times New Roman" w:hAnsi="Times New Roman"/>
          <w:b/>
          <w:i/>
          <w:iCs/>
          <w:color w:val="000000"/>
          <w:sz w:val="24"/>
          <w:szCs w:val="24"/>
        </w:rPr>
        <w:t>Outlet</w:t>
      </w:r>
    </w:p>
    <w:tbl>
      <w:tblPr>
        <w:tblW w:w="4821" w:type="dxa"/>
        <w:tblInd w:w="107" w:type="dxa"/>
        <w:tblBorders>
          <w:top w:val="nil"/>
          <w:left w:val="nil"/>
          <w:bottom w:val="nil"/>
          <w:right w:val="nil"/>
        </w:tblBorders>
        <w:tblLayout w:type="fixed"/>
        <w:tblLook w:val="0000" w:firstRow="0" w:lastRow="0" w:firstColumn="0" w:lastColumn="0" w:noHBand="0" w:noVBand="0"/>
      </w:tblPr>
      <w:tblGrid>
        <w:gridCol w:w="568"/>
        <w:gridCol w:w="1134"/>
        <w:gridCol w:w="567"/>
        <w:gridCol w:w="709"/>
        <w:gridCol w:w="992"/>
        <w:gridCol w:w="851"/>
      </w:tblGrid>
      <w:tr w:rsidR="00CB238F" w:rsidRPr="00CB238F" w:rsidTr="003A2188">
        <w:trPr>
          <w:trHeight w:val="353"/>
          <w:tblHeader/>
        </w:trPr>
        <w:tc>
          <w:tcPr>
            <w:tcW w:w="568" w:type="dxa"/>
            <w:tcBorders>
              <w:top w:val="single" w:sz="4" w:space="0" w:color="auto"/>
              <w:left w:val="single" w:sz="4" w:space="0" w:color="auto"/>
              <w:bottom w:val="single" w:sz="4" w:space="0" w:color="auto"/>
              <w:right w:val="single" w:sz="4" w:space="0" w:color="auto"/>
            </w:tcBorders>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No.</w:t>
            </w:r>
          </w:p>
        </w:tc>
        <w:tc>
          <w:tcPr>
            <w:tcW w:w="1134" w:type="dxa"/>
            <w:tcBorders>
              <w:top w:val="single" w:sz="4" w:space="0" w:color="auto"/>
              <w:left w:val="single" w:sz="4" w:space="0" w:color="auto"/>
              <w:bottom w:val="single" w:sz="4" w:space="0" w:color="auto"/>
              <w:right w:val="single" w:sz="4" w:space="0" w:color="auto"/>
            </w:tcBorders>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Tanggal</w:t>
            </w:r>
          </w:p>
        </w:tc>
        <w:tc>
          <w:tcPr>
            <w:tcW w:w="567" w:type="dxa"/>
            <w:tcBorders>
              <w:top w:val="single" w:sz="4" w:space="0" w:color="auto"/>
              <w:left w:val="single" w:sz="4" w:space="0" w:color="auto"/>
              <w:bottom w:val="single" w:sz="4" w:space="0" w:color="auto"/>
              <w:right w:val="single" w:sz="4" w:space="0" w:color="auto"/>
            </w:tcBorders>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pH</w:t>
            </w:r>
          </w:p>
          <w:p w:rsidR="00CB238F" w:rsidRPr="00CB238F" w:rsidRDefault="00CB238F" w:rsidP="003A2188">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i/>
                <w:iCs/>
                <w:color w:val="000000"/>
                <w:sz w:val="18"/>
                <w:szCs w:val="18"/>
              </w:rPr>
              <w:t>Inlet</w:t>
            </w:r>
          </w:p>
        </w:tc>
        <w:tc>
          <w:tcPr>
            <w:tcW w:w="709" w:type="dxa"/>
            <w:tcBorders>
              <w:top w:val="single" w:sz="4" w:space="0" w:color="auto"/>
              <w:left w:val="single" w:sz="4" w:space="0" w:color="auto"/>
              <w:bottom w:val="single" w:sz="4" w:space="0" w:color="auto"/>
              <w:right w:val="single" w:sz="4" w:space="0" w:color="auto"/>
            </w:tcBorders>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pH</w:t>
            </w:r>
          </w:p>
          <w:p w:rsidR="00CB238F" w:rsidRPr="00CB238F" w:rsidRDefault="00CB238F" w:rsidP="003A2188">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i/>
                <w:iCs/>
                <w:color w:val="000000"/>
                <w:sz w:val="18"/>
                <w:szCs w:val="18"/>
              </w:rPr>
              <w:t>Outlet</w:t>
            </w:r>
          </w:p>
        </w:tc>
        <w:tc>
          <w:tcPr>
            <w:tcW w:w="992" w:type="dxa"/>
            <w:tcBorders>
              <w:top w:val="single" w:sz="4" w:space="0" w:color="auto"/>
              <w:left w:val="single" w:sz="4" w:space="0" w:color="auto"/>
              <w:bottom w:val="single" w:sz="4" w:space="0" w:color="auto"/>
              <w:right w:val="single" w:sz="4" w:space="0" w:color="auto"/>
            </w:tcBorders>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 xml:space="preserve">Jumlah Kapur Tohor </w:t>
            </w:r>
            <w:r w:rsidRPr="00F23CA6">
              <w:rPr>
                <w:rFonts w:ascii="Times New Roman" w:hAnsi="Times New Roman"/>
                <w:color w:val="000000"/>
                <w:sz w:val="18"/>
                <w:szCs w:val="18"/>
              </w:rPr>
              <w:t>(kg/</w:t>
            </w:r>
            <w:r w:rsidR="00F23CA6">
              <w:rPr>
                <w:rFonts w:ascii="Times New Roman" w:hAnsi="Times New Roman"/>
                <w:color w:val="000000"/>
                <w:sz w:val="18"/>
                <w:szCs w:val="18"/>
                <w:lang w:val="id-ID"/>
              </w:rPr>
              <w:t xml:space="preserve"> </w:t>
            </w:r>
            <w:r w:rsidRPr="00F23CA6">
              <w:rPr>
                <w:rFonts w:ascii="Times New Roman" w:hAnsi="Times New Roman"/>
                <w:color w:val="000000"/>
                <w:sz w:val="18"/>
                <w:szCs w:val="18"/>
              </w:rPr>
              <w:t>Netral)</w:t>
            </w:r>
          </w:p>
        </w:tc>
        <w:tc>
          <w:tcPr>
            <w:tcW w:w="851" w:type="dxa"/>
            <w:tcBorders>
              <w:top w:val="single" w:sz="4" w:space="0" w:color="auto"/>
              <w:left w:val="single" w:sz="4" w:space="0" w:color="auto"/>
              <w:bottom w:val="single" w:sz="4" w:space="0" w:color="auto"/>
              <w:right w:val="single" w:sz="4" w:space="0" w:color="auto"/>
            </w:tcBorders>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Volume Air Rata-Rata (m³/</w:t>
            </w:r>
            <w:r w:rsidR="00F23CA6">
              <w:rPr>
                <w:rFonts w:ascii="Times New Roman" w:hAnsi="Times New Roman"/>
                <w:color w:val="000000"/>
                <w:sz w:val="18"/>
                <w:szCs w:val="18"/>
                <w:lang w:val="id-ID"/>
              </w:rPr>
              <w:t xml:space="preserve"> </w:t>
            </w:r>
            <w:r w:rsidRPr="00CB238F">
              <w:rPr>
                <w:rFonts w:ascii="Times New Roman" w:hAnsi="Times New Roman"/>
                <w:color w:val="000000"/>
                <w:sz w:val="18"/>
                <w:szCs w:val="18"/>
              </w:rPr>
              <w:t>Liter)</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3E0072" w:rsidP="003E0072">
            <w:pPr>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02/05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54,11</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270.57</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03/05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53,34</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266.73</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04/05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50,34</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251.71</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05/05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57,25</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286.27</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lastRenderedPageBreak/>
              <w:t>5</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06/05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64,71</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323.57</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07/05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57,25</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286.27</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08/05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49,49</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274.45</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8</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09/05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73,66</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368.34</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10/05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63,00</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315.04</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10</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11/05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53,34</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266.73</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11</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12/05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51,83</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259.16</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13/05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54,89</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274.45</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13</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14/05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61,33</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306.65</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14</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15/05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55,04</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275.22</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15</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16/05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54,89</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274.45</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16</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17/05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54,26</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271.34</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17</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3E0072" w:rsidP="003E0072">
            <w:pPr>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18/05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53,34</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266.73</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18</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19/05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48,87</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244.39</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19</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20/05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55,67</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278.35</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20</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21/05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55,98</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279.92</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21</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22/05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51,83</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259.16</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22</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23/05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54,89</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274.45</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23</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24/05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53,96</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269.80</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24</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25/05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55,04</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275.22</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25</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26/05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54,89</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274.45</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26</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27/05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51,83</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259.16</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27</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28/05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54,89</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274.45</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28</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29/05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39,36</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196.81</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29</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30/05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36,86</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184.34</w:t>
            </w:r>
          </w:p>
        </w:tc>
      </w:tr>
      <w:tr w:rsidR="00CB238F" w:rsidRPr="00CB238F" w:rsidTr="00830FAB">
        <w:trPr>
          <w:trHeight w:val="109"/>
        </w:trPr>
        <w:tc>
          <w:tcPr>
            <w:tcW w:w="568"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30</w:t>
            </w:r>
          </w:p>
        </w:tc>
        <w:tc>
          <w:tcPr>
            <w:tcW w:w="1134"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31/05</w:t>
            </w:r>
          </w:p>
        </w:tc>
        <w:tc>
          <w:tcPr>
            <w:tcW w:w="567"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54,11</w:t>
            </w:r>
          </w:p>
        </w:tc>
        <w:tc>
          <w:tcPr>
            <w:tcW w:w="851" w:type="dxa"/>
            <w:tcBorders>
              <w:top w:val="single" w:sz="4" w:space="0" w:color="auto"/>
              <w:left w:val="single" w:sz="4" w:space="0" w:color="auto"/>
              <w:bottom w:val="single" w:sz="4" w:space="0" w:color="auto"/>
              <w:right w:val="single" w:sz="4" w:space="0" w:color="auto"/>
            </w:tcBorders>
          </w:tcPr>
          <w:p w:rsidR="00CB238F" w:rsidRPr="00CB238F" w:rsidRDefault="00CB238F"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270.57</w:t>
            </w:r>
          </w:p>
        </w:tc>
      </w:tr>
      <w:tr w:rsidR="00830FAB" w:rsidRPr="00CB238F" w:rsidTr="005A0869">
        <w:trPr>
          <w:trHeight w:val="109"/>
        </w:trPr>
        <w:tc>
          <w:tcPr>
            <w:tcW w:w="1702" w:type="dxa"/>
            <w:gridSpan w:val="2"/>
            <w:tcBorders>
              <w:top w:val="single" w:sz="4" w:space="0" w:color="auto"/>
              <w:left w:val="single" w:sz="4" w:space="0" w:color="auto"/>
              <w:bottom w:val="single" w:sz="4" w:space="0" w:color="auto"/>
              <w:right w:val="single" w:sz="4" w:space="0" w:color="auto"/>
            </w:tcBorders>
          </w:tcPr>
          <w:p w:rsidR="00830FAB" w:rsidRPr="00CB238F" w:rsidRDefault="00830FAB"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Rata-rata</w:t>
            </w:r>
          </w:p>
        </w:tc>
        <w:tc>
          <w:tcPr>
            <w:tcW w:w="567" w:type="dxa"/>
            <w:tcBorders>
              <w:top w:val="single" w:sz="4" w:space="0" w:color="auto"/>
              <w:left w:val="single" w:sz="4" w:space="0" w:color="auto"/>
              <w:bottom w:val="single" w:sz="4" w:space="0" w:color="auto"/>
              <w:right w:val="single" w:sz="4" w:space="0" w:color="auto"/>
            </w:tcBorders>
          </w:tcPr>
          <w:p w:rsidR="00830FAB" w:rsidRPr="00CB238F" w:rsidRDefault="00830FAB"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830FAB" w:rsidRPr="00CB238F" w:rsidRDefault="00830FAB"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830FAB" w:rsidRPr="00CB238F" w:rsidRDefault="00830FAB"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54,32</w:t>
            </w:r>
          </w:p>
        </w:tc>
        <w:tc>
          <w:tcPr>
            <w:tcW w:w="851" w:type="dxa"/>
            <w:tcBorders>
              <w:top w:val="single" w:sz="4" w:space="0" w:color="auto"/>
              <w:left w:val="single" w:sz="4" w:space="0" w:color="auto"/>
              <w:bottom w:val="single" w:sz="4" w:space="0" w:color="auto"/>
              <w:right w:val="single" w:sz="4" w:space="0" w:color="auto"/>
            </w:tcBorders>
          </w:tcPr>
          <w:p w:rsidR="00830FAB" w:rsidRPr="00CB238F" w:rsidRDefault="00830FAB" w:rsidP="003E0072">
            <w:pPr>
              <w:autoSpaceDE w:val="0"/>
              <w:autoSpaceDN w:val="0"/>
              <w:adjustRightInd w:val="0"/>
              <w:spacing w:after="0" w:line="240" w:lineRule="auto"/>
              <w:jc w:val="center"/>
              <w:rPr>
                <w:rFonts w:ascii="Times New Roman" w:hAnsi="Times New Roman"/>
                <w:color w:val="000000"/>
                <w:sz w:val="18"/>
                <w:szCs w:val="18"/>
              </w:rPr>
            </w:pPr>
            <w:r w:rsidRPr="00CB238F">
              <w:rPr>
                <w:rFonts w:ascii="Times New Roman" w:hAnsi="Times New Roman"/>
                <w:color w:val="000000"/>
                <w:sz w:val="18"/>
                <w:szCs w:val="18"/>
              </w:rPr>
              <w:t>273.29</w:t>
            </w:r>
          </w:p>
        </w:tc>
      </w:tr>
    </w:tbl>
    <w:p w:rsidR="00CB238F" w:rsidRDefault="00F91CB5" w:rsidP="00F91CB5">
      <w:pPr>
        <w:pStyle w:val="ListParagraph"/>
        <w:tabs>
          <w:tab w:val="left" w:pos="0"/>
        </w:tabs>
        <w:spacing w:after="0" w:line="240" w:lineRule="auto"/>
        <w:ind w:left="0"/>
        <w:jc w:val="both"/>
        <w:rPr>
          <w:rFonts w:ascii="Times New Roman" w:hAnsi="Times New Roman"/>
          <w:sz w:val="24"/>
          <w:szCs w:val="24"/>
        </w:rPr>
      </w:pPr>
      <w:r>
        <w:rPr>
          <w:rFonts w:ascii="Times New Roman" w:hAnsi="Times New Roman"/>
          <w:sz w:val="24"/>
          <w:szCs w:val="24"/>
        </w:rPr>
        <w:tab/>
      </w:r>
    </w:p>
    <w:p w:rsidR="00CB238F" w:rsidRDefault="00CB238F" w:rsidP="003A2188">
      <w:pPr>
        <w:autoSpaceDE w:val="0"/>
        <w:autoSpaceDN w:val="0"/>
        <w:adjustRightInd w:val="0"/>
        <w:spacing w:after="0" w:line="240" w:lineRule="auto"/>
        <w:ind w:firstLine="720"/>
        <w:jc w:val="both"/>
        <w:rPr>
          <w:rFonts w:ascii="Times New Roman" w:hAnsi="Times New Roman"/>
          <w:color w:val="000000"/>
          <w:sz w:val="24"/>
          <w:szCs w:val="24"/>
          <w:lang w:val="id-ID"/>
        </w:rPr>
      </w:pPr>
      <w:r w:rsidRPr="00CB238F">
        <w:rPr>
          <w:rFonts w:ascii="Times New Roman" w:hAnsi="Times New Roman"/>
          <w:color w:val="000000"/>
          <w:sz w:val="24"/>
          <w:szCs w:val="24"/>
        </w:rPr>
        <w:t>Setelah volume air didapatkan langka berikutnya yaitu menghitung dosis kapur tohor, dengan menggunakan hasil perhitungan volume air dikalikan dengan dosis kapur yang didapatkan pada pengujian sampel di laboratorium baku mutu lingkungan. Sehingga didapatkan nilai pH air akhir dengan dosis yang telah ditentukan</w:t>
      </w:r>
      <w:r>
        <w:rPr>
          <w:rFonts w:ascii="Times New Roman" w:hAnsi="Times New Roman"/>
          <w:color w:val="000000"/>
          <w:sz w:val="24"/>
          <w:szCs w:val="24"/>
        </w:rPr>
        <w:t>.</w:t>
      </w:r>
    </w:p>
    <w:p w:rsidR="003A2188" w:rsidRPr="003A2188" w:rsidRDefault="003A2188" w:rsidP="003A2188">
      <w:pPr>
        <w:autoSpaceDE w:val="0"/>
        <w:autoSpaceDN w:val="0"/>
        <w:adjustRightInd w:val="0"/>
        <w:spacing w:after="0" w:line="240" w:lineRule="auto"/>
        <w:ind w:firstLine="720"/>
        <w:jc w:val="both"/>
        <w:rPr>
          <w:rFonts w:ascii="Times New Roman" w:hAnsi="Times New Roman"/>
          <w:color w:val="000000"/>
          <w:sz w:val="24"/>
          <w:szCs w:val="24"/>
          <w:lang w:val="id-ID"/>
        </w:rPr>
      </w:pPr>
    </w:p>
    <w:p w:rsidR="00CB238F" w:rsidRPr="003A2188" w:rsidRDefault="00CB238F" w:rsidP="003A2188">
      <w:pPr>
        <w:autoSpaceDE w:val="0"/>
        <w:autoSpaceDN w:val="0"/>
        <w:adjustRightInd w:val="0"/>
        <w:spacing w:after="0" w:line="240" w:lineRule="auto"/>
        <w:jc w:val="center"/>
        <w:rPr>
          <w:rFonts w:ascii="Times New Roman" w:hAnsi="Times New Roman"/>
          <w:b/>
          <w:color w:val="000000"/>
          <w:sz w:val="24"/>
          <w:szCs w:val="24"/>
        </w:rPr>
      </w:pPr>
      <w:r w:rsidRPr="003A2188">
        <w:rPr>
          <w:rFonts w:ascii="Times New Roman" w:hAnsi="Times New Roman"/>
          <w:b/>
          <w:bCs/>
          <w:color w:val="000000"/>
          <w:sz w:val="23"/>
          <w:szCs w:val="23"/>
        </w:rPr>
        <w:t xml:space="preserve">Tabel 4.2 </w:t>
      </w:r>
      <w:r w:rsidRPr="003A2188">
        <w:rPr>
          <w:rFonts w:ascii="Times New Roman" w:hAnsi="Times New Roman"/>
          <w:b/>
          <w:color w:val="000000"/>
          <w:sz w:val="23"/>
          <w:szCs w:val="23"/>
        </w:rPr>
        <w:t>Data Hasil Pengujian Air Asam Tambang dalam Satu Liter</w:t>
      </w:r>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34"/>
        <w:gridCol w:w="992"/>
        <w:gridCol w:w="1701"/>
      </w:tblGrid>
      <w:tr w:rsidR="00CB238F" w:rsidRPr="00CB238F" w:rsidTr="003A2188">
        <w:trPr>
          <w:trHeight w:val="247"/>
        </w:trPr>
        <w:tc>
          <w:tcPr>
            <w:tcW w:w="709" w:type="dxa"/>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23"/>
                <w:szCs w:val="23"/>
              </w:rPr>
            </w:pPr>
            <w:r w:rsidRPr="00CB238F">
              <w:rPr>
                <w:rFonts w:ascii="Times New Roman" w:hAnsi="Times New Roman"/>
                <w:color w:val="000000"/>
                <w:sz w:val="23"/>
                <w:szCs w:val="23"/>
              </w:rPr>
              <w:t>No.</w:t>
            </w:r>
          </w:p>
        </w:tc>
        <w:tc>
          <w:tcPr>
            <w:tcW w:w="1134" w:type="dxa"/>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23"/>
                <w:szCs w:val="23"/>
              </w:rPr>
            </w:pPr>
            <w:r w:rsidRPr="00CB238F">
              <w:rPr>
                <w:rFonts w:ascii="Times New Roman" w:hAnsi="Times New Roman"/>
                <w:color w:val="000000"/>
                <w:sz w:val="23"/>
                <w:szCs w:val="23"/>
              </w:rPr>
              <w:t>Dosis kapur tohor (gram/l)</w:t>
            </w:r>
          </w:p>
        </w:tc>
        <w:tc>
          <w:tcPr>
            <w:tcW w:w="992" w:type="dxa"/>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23"/>
                <w:szCs w:val="23"/>
              </w:rPr>
            </w:pPr>
            <w:r w:rsidRPr="00CB238F">
              <w:rPr>
                <w:rFonts w:ascii="Times New Roman" w:hAnsi="Times New Roman"/>
                <w:color w:val="000000"/>
                <w:sz w:val="23"/>
                <w:szCs w:val="23"/>
              </w:rPr>
              <w:t>pH Awal</w:t>
            </w:r>
          </w:p>
        </w:tc>
        <w:tc>
          <w:tcPr>
            <w:tcW w:w="1701" w:type="dxa"/>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23"/>
                <w:szCs w:val="23"/>
              </w:rPr>
            </w:pPr>
            <w:r w:rsidRPr="00CB238F">
              <w:rPr>
                <w:rFonts w:ascii="Times New Roman" w:hAnsi="Times New Roman"/>
                <w:color w:val="000000"/>
                <w:sz w:val="23"/>
                <w:szCs w:val="23"/>
              </w:rPr>
              <w:t>pH Akhir</w:t>
            </w:r>
          </w:p>
        </w:tc>
      </w:tr>
      <w:tr w:rsidR="00CB238F" w:rsidRPr="00CB238F" w:rsidTr="003A2188">
        <w:trPr>
          <w:trHeight w:val="109"/>
        </w:trPr>
        <w:tc>
          <w:tcPr>
            <w:tcW w:w="709" w:type="dxa"/>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23"/>
                <w:szCs w:val="23"/>
              </w:rPr>
            </w:pPr>
            <w:r w:rsidRPr="00CB238F">
              <w:rPr>
                <w:rFonts w:ascii="Times New Roman" w:hAnsi="Times New Roman"/>
                <w:color w:val="000000"/>
                <w:sz w:val="23"/>
                <w:szCs w:val="23"/>
              </w:rPr>
              <w:t>1</w:t>
            </w:r>
          </w:p>
        </w:tc>
        <w:tc>
          <w:tcPr>
            <w:tcW w:w="1134" w:type="dxa"/>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23"/>
                <w:szCs w:val="23"/>
              </w:rPr>
            </w:pPr>
            <w:r w:rsidRPr="00CB238F">
              <w:rPr>
                <w:rFonts w:ascii="Times New Roman" w:hAnsi="Times New Roman"/>
                <w:color w:val="000000"/>
                <w:sz w:val="23"/>
                <w:szCs w:val="23"/>
              </w:rPr>
              <w:t>0,1</w:t>
            </w:r>
          </w:p>
        </w:tc>
        <w:tc>
          <w:tcPr>
            <w:tcW w:w="992" w:type="dxa"/>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23"/>
                <w:szCs w:val="23"/>
              </w:rPr>
            </w:pPr>
            <w:r w:rsidRPr="00CB238F">
              <w:rPr>
                <w:rFonts w:ascii="Times New Roman" w:hAnsi="Times New Roman"/>
                <w:color w:val="000000"/>
                <w:sz w:val="23"/>
                <w:szCs w:val="23"/>
              </w:rPr>
              <w:t>4</w:t>
            </w:r>
          </w:p>
        </w:tc>
        <w:tc>
          <w:tcPr>
            <w:tcW w:w="1701" w:type="dxa"/>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23"/>
                <w:szCs w:val="23"/>
              </w:rPr>
            </w:pPr>
            <w:r w:rsidRPr="00CB238F">
              <w:rPr>
                <w:rFonts w:ascii="Times New Roman" w:hAnsi="Times New Roman"/>
                <w:color w:val="000000"/>
                <w:sz w:val="23"/>
                <w:szCs w:val="23"/>
              </w:rPr>
              <w:t>5,4</w:t>
            </w:r>
          </w:p>
        </w:tc>
      </w:tr>
      <w:tr w:rsidR="00CB238F" w:rsidRPr="00CB238F" w:rsidTr="003A2188">
        <w:trPr>
          <w:trHeight w:val="109"/>
        </w:trPr>
        <w:tc>
          <w:tcPr>
            <w:tcW w:w="709" w:type="dxa"/>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23"/>
                <w:szCs w:val="23"/>
              </w:rPr>
            </w:pPr>
            <w:r w:rsidRPr="00CB238F">
              <w:rPr>
                <w:rFonts w:ascii="Times New Roman" w:hAnsi="Times New Roman"/>
                <w:color w:val="000000"/>
                <w:sz w:val="23"/>
                <w:szCs w:val="23"/>
              </w:rPr>
              <w:t>2</w:t>
            </w:r>
          </w:p>
        </w:tc>
        <w:tc>
          <w:tcPr>
            <w:tcW w:w="1134" w:type="dxa"/>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23"/>
                <w:szCs w:val="23"/>
              </w:rPr>
            </w:pPr>
            <w:r w:rsidRPr="00CB238F">
              <w:rPr>
                <w:rFonts w:ascii="Times New Roman" w:hAnsi="Times New Roman"/>
                <w:color w:val="000000"/>
                <w:sz w:val="23"/>
                <w:szCs w:val="23"/>
              </w:rPr>
              <w:t>0,2</w:t>
            </w:r>
          </w:p>
        </w:tc>
        <w:tc>
          <w:tcPr>
            <w:tcW w:w="992" w:type="dxa"/>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23"/>
                <w:szCs w:val="23"/>
              </w:rPr>
            </w:pPr>
            <w:r w:rsidRPr="00CB238F">
              <w:rPr>
                <w:rFonts w:ascii="Times New Roman" w:hAnsi="Times New Roman"/>
                <w:color w:val="000000"/>
                <w:sz w:val="23"/>
                <w:szCs w:val="23"/>
              </w:rPr>
              <w:t>4</w:t>
            </w:r>
          </w:p>
        </w:tc>
        <w:tc>
          <w:tcPr>
            <w:tcW w:w="1701" w:type="dxa"/>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23"/>
                <w:szCs w:val="23"/>
              </w:rPr>
            </w:pPr>
            <w:r w:rsidRPr="00CB238F">
              <w:rPr>
                <w:rFonts w:ascii="Times New Roman" w:hAnsi="Times New Roman"/>
                <w:color w:val="000000"/>
                <w:sz w:val="23"/>
                <w:szCs w:val="23"/>
              </w:rPr>
              <w:t>6,1</w:t>
            </w:r>
          </w:p>
        </w:tc>
      </w:tr>
      <w:tr w:rsidR="00CB238F" w:rsidRPr="00CB238F" w:rsidTr="003A2188">
        <w:trPr>
          <w:trHeight w:val="109"/>
        </w:trPr>
        <w:tc>
          <w:tcPr>
            <w:tcW w:w="709" w:type="dxa"/>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23"/>
                <w:szCs w:val="23"/>
              </w:rPr>
            </w:pPr>
            <w:r w:rsidRPr="00CB238F">
              <w:rPr>
                <w:rFonts w:ascii="Times New Roman" w:hAnsi="Times New Roman"/>
                <w:color w:val="000000"/>
                <w:sz w:val="23"/>
                <w:szCs w:val="23"/>
              </w:rPr>
              <w:t>3</w:t>
            </w:r>
          </w:p>
        </w:tc>
        <w:tc>
          <w:tcPr>
            <w:tcW w:w="1134" w:type="dxa"/>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23"/>
                <w:szCs w:val="23"/>
              </w:rPr>
            </w:pPr>
            <w:r w:rsidRPr="00CB238F">
              <w:rPr>
                <w:rFonts w:ascii="Times New Roman" w:hAnsi="Times New Roman"/>
                <w:color w:val="000000"/>
                <w:sz w:val="23"/>
                <w:szCs w:val="23"/>
              </w:rPr>
              <w:t>0,3</w:t>
            </w:r>
          </w:p>
        </w:tc>
        <w:tc>
          <w:tcPr>
            <w:tcW w:w="992" w:type="dxa"/>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23"/>
                <w:szCs w:val="23"/>
              </w:rPr>
            </w:pPr>
            <w:r w:rsidRPr="00CB238F">
              <w:rPr>
                <w:rFonts w:ascii="Times New Roman" w:hAnsi="Times New Roman"/>
                <w:color w:val="000000"/>
                <w:sz w:val="23"/>
                <w:szCs w:val="23"/>
              </w:rPr>
              <w:t>4</w:t>
            </w:r>
          </w:p>
        </w:tc>
        <w:tc>
          <w:tcPr>
            <w:tcW w:w="1701" w:type="dxa"/>
            <w:vAlign w:val="center"/>
          </w:tcPr>
          <w:p w:rsidR="00CB238F" w:rsidRPr="00CB238F" w:rsidRDefault="00CB238F" w:rsidP="003A2188">
            <w:pPr>
              <w:autoSpaceDE w:val="0"/>
              <w:autoSpaceDN w:val="0"/>
              <w:adjustRightInd w:val="0"/>
              <w:spacing w:after="0" w:line="240" w:lineRule="auto"/>
              <w:jc w:val="center"/>
              <w:rPr>
                <w:rFonts w:ascii="Times New Roman" w:hAnsi="Times New Roman"/>
                <w:color w:val="000000"/>
                <w:sz w:val="23"/>
                <w:szCs w:val="23"/>
              </w:rPr>
            </w:pPr>
            <w:r w:rsidRPr="00CB238F">
              <w:rPr>
                <w:rFonts w:ascii="Times New Roman" w:hAnsi="Times New Roman"/>
                <w:color w:val="000000"/>
                <w:sz w:val="23"/>
                <w:szCs w:val="23"/>
              </w:rPr>
              <w:t>6,4</w:t>
            </w:r>
          </w:p>
        </w:tc>
      </w:tr>
    </w:tbl>
    <w:p w:rsidR="00AA690F" w:rsidRDefault="00AA690F" w:rsidP="00F91CB5">
      <w:pPr>
        <w:pStyle w:val="ListParagraph"/>
        <w:tabs>
          <w:tab w:val="left" w:pos="0"/>
        </w:tabs>
        <w:spacing w:after="0" w:line="240" w:lineRule="auto"/>
        <w:ind w:left="0"/>
        <w:jc w:val="both"/>
        <w:rPr>
          <w:rFonts w:ascii="Times New Roman" w:hAnsi="Times New Roman"/>
          <w:sz w:val="24"/>
          <w:szCs w:val="24"/>
          <w:lang w:val="id-ID"/>
        </w:rPr>
      </w:pPr>
      <w:r>
        <w:rPr>
          <w:rFonts w:ascii="Times New Roman" w:hAnsi="Times New Roman"/>
          <w:sz w:val="24"/>
          <w:szCs w:val="24"/>
          <w:lang w:val="id-ID"/>
        </w:rPr>
        <w:tab/>
      </w:r>
    </w:p>
    <w:p w:rsidR="007C3042" w:rsidRDefault="00AA690F" w:rsidP="00F91CB5">
      <w:pPr>
        <w:pStyle w:val="ListParagraph"/>
        <w:tabs>
          <w:tab w:val="left" w:pos="0"/>
        </w:tabs>
        <w:spacing w:after="0" w:line="240" w:lineRule="auto"/>
        <w:ind w:left="0"/>
        <w:jc w:val="both"/>
        <w:rPr>
          <w:rFonts w:ascii="Times New Roman" w:hAnsi="Times New Roman"/>
          <w:sz w:val="24"/>
          <w:szCs w:val="24"/>
        </w:rPr>
      </w:pPr>
      <w:r>
        <w:rPr>
          <w:rFonts w:ascii="Times New Roman" w:hAnsi="Times New Roman"/>
          <w:sz w:val="24"/>
          <w:szCs w:val="24"/>
          <w:lang w:val="id-ID"/>
        </w:rPr>
        <w:tab/>
      </w:r>
      <w:r w:rsidR="00CB238F" w:rsidRPr="00CB238F">
        <w:rPr>
          <w:rFonts w:ascii="Times New Roman" w:hAnsi="Times New Roman"/>
          <w:sz w:val="24"/>
          <w:szCs w:val="24"/>
        </w:rPr>
        <w:t>Dari data pengujian yang di dapatkan pada tabel 4.2 terlihat bahwa pada penambahan d</w:t>
      </w:r>
      <w:r w:rsidR="0080723F">
        <w:rPr>
          <w:rFonts w:ascii="Times New Roman" w:hAnsi="Times New Roman"/>
          <w:sz w:val="24"/>
          <w:szCs w:val="24"/>
        </w:rPr>
        <w:t>osis kapur tohor sebanyak 0,2 g</w:t>
      </w:r>
      <w:r w:rsidR="00CB238F" w:rsidRPr="00CB238F">
        <w:rPr>
          <w:rFonts w:ascii="Times New Roman" w:hAnsi="Times New Roman"/>
          <w:sz w:val="24"/>
          <w:szCs w:val="24"/>
        </w:rPr>
        <w:t xml:space="preserve">/l dengan pH awal sebesar 4 dapat mengalami </w:t>
      </w:r>
      <w:r w:rsidR="00CB238F" w:rsidRPr="00CB238F">
        <w:rPr>
          <w:rFonts w:ascii="Times New Roman" w:hAnsi="Times New Roman"/>
          <w:sz w:val="24"/>
          <w:szCs w:val="24"/>
        </w:rPr>
        <w:lastRenderedPageBreak/>
        <w:t>perubahan kenaikan pH akhir sesuai dengan baku mutu lingkungan adalah 6.</w:t>
      </w:r>
    </w:p>
    <w:p w:rsidR="00C97ECF" w:rsidRPr="00C97ECF" w:rsidRDefault="00C97ECF" w:rsidP="0080723F">
      <w:pPr>
        <w:autoSpaceDE w:val="0"/>
        <w:autoSpaceDN w:val="0"/>
        <w:adjustRightInd w:val="0"/>
        <w:spacing w:after="0" w:line="240" w:lineRule="auto"/>
        <w:ind w:left="567" w:hanging="567"/>
        <w:jc w:val="both"/>
        <w:rPr>
          <w:rFonts w:ascii="Times New Roman" w:hAnsi="Times New Roman"/>
          <w:b/>
          <w:bCs/>
          <w:color w:val="000000"/>
          <w:sz w:val="24"/>
          <w:szCs w:val="24"/>
        </w:rPr>
      </w:pPr>
      <w:r w:rsidRPr="00C97ECF">
        <w:rPr>
          <w:rFonts w:ascii="Times New Roman" w:hAnsi="Times New Roman"/>
          <w:b/>
          <w:bCs/>
          <w:color w:val="000000"/>
          <w:sz w:val="24"/>
          <w:szCs w:val="24"/>
        </w:rPr>
        <w:t xml:space="preserve">4.1.2 Waktu yang Diperlukan untuk Proses Penetralan Air Asam Tambang </w:t>
      </w:r>
    </w:p>
    <w:p w:rsidR="00C97ECF" w:rsidRDefault="00C97ECF" w:rsidP="0080723F">
      <w:pPr>
        <w:autoSpaceDE w:val="0"/>
        <w:autoSpaceDN w:val="0"/>
        <w:adjustRightInd w:val="0"/>
        <w:spacing w:after="0" w:line="240" w:lineRule="auto"/>
        <w:ind w:firstLine="720"/>
        <w:jc w:val="both"/>
        <w:rPr>
          <w:rFonts w:ascii="Times New Roman" w:hAnsi="Times New Roman"/>
          <w:color w:val="000000"/>
          <w:sz w:val="24"/>
          <w:szCs w:val="24"/>
          <w:lang w:val="id-ID"/>
        </w:rPr>
      </w:pPr>
      <w:r w:rsidRPr="00C97ECF">
        <w:rPr>
          <w:rFonts w:ascii="Times New Roman" w:hAnsi="Times New Roman"/>
          <w:color w:val="000000"/>
          <w:sz w:val="24"/>
          <w:szCs w:val="24"/>
        </w:rPr>
        <w:t xml:space="preserve">Pada saat pemantauan yang dilakukan di kolam pengendapan lumpur khususnya di kolam </w:t>
      </w:r>
      <w:r w:rsidRPr="00C97ECF">
        <w:rPr>
          <w:rFonts w:ascii="Times New Roman" w:hAnsi="Times New Roman"/>
          <w:i/>
          <w:iCs/>
          <w:color w:val="000000"/>
          <w:sz w:val="24"/>
          <w:szCs w:val="24"/>
        </w:rPr>
        <w:t>inlet</w:t>
      </w:r>
      <w:r w:rsidRPr="00C97ECF">
        <w:rPr>
          <w:rFonts w:ascii="Times New Roman" w:hAnsi="Times New Roman"/>
          <w:color w:val="000000"/>
          <w:sz w:val="24"/>
          <w:szCs w:val="24"/>
        </w:rPr>
        <w:t xml:space="preserve">, dilakukan pengukuran waktu penetralan kapur tohor dengan air asam tambang menuju kolam berikutnya atau kolam </w:t>
      </w:r>
      <w:r w:rsidRPr="00C97ECF">
        <w:rPr>
          <w:rFonts w:ascii="Times New Roman" w:hAnsi="Times New Roman"/>
          <w:i/>
          <w:iCs/>
          <w:color w:val="000000"/>
          <w:sz w:val="24"/>
          <w:szCs w:val="24"/>
        </w:rPr>
        <w:t xml:space="preserve">treatment </w:t>
      </w:r>
      <w:r w:rsidRPr="00C97ECF">
        <w:rPr>
          <w:rFonts w:ascii="Times New Roman" w:hAnsi="Times New Roman"/>
          <w:color w:val="000000"/>
          <w:sz w:val="24"/>
          <w:szCs w:val="24"/>
        </w:rPr>
        <w:t>membutuhkan waktu kurang lebih 10 menit. Sedangkan waktu yang diperlukan dari hasil pengujian laboratorium dalam satu liter air asam tambang terdapat reaksi yang terjadi pada perubahan nilai pH awal sampai pH akhir yang telah sesuai dengan standar baku mutu lingkungan</w:t>
      </w:r>
      <w:r w:rsidR="00415B09">
        <w:rPr>
          <w:rFonts w:ascii="Times New Roman" w:hAnsi="Times New Roman"/>
          <w:color w:val="000000"/>
          <w:sz w:val="24"/>
          <w:szCs w:val="24"/>
          <w:lang w:val="id-ID"/>
        </w:rPr>
        <w:t>,</w:t>
      </w:r>
      <w:r w:rsidRPr="00C97ECF">
        <w:rPr>
          <w:rFonts w:ascii="Times New Roman" w:hAnsi="Times New Roman"/>
          <w:color w:val="000000"/>
          <w:sz w:val="24"/>
          <w:szCs w:val="24"/>
        </w:rPr>
        <w:t xml:space="preserve"> yaitu 6 dan memerlukan waktu penetralan 4-9 menit. </w:t>
      </w:r>
    </w:p>
    <w:p w:rsidR="00B538C8" w:rsidRPr="00B538C8" w:rsidRDefault="00B538C8" w:rsidP="0080723F">
      <w:pPr>
        <w:autoSpaceDE w:val="0"/>
        <w:autoSpaceDN w:val="0"/>
        <w:adjustRightInd w:val="0"/>
        <w:spacing w:after="0" w:line="240" w:lineRule="auto"/>
        <w:ind w:firstLine="720"/>
        <w:jc w:val="both"/>
        <w:rPr>
          <w:rFonts w:ascii="Times New Roman" w:hAnsi="Times New Roman"/>
          <w:color w:val="000000"/>
          <w:sz w:val="24"/>
          <w:szCs w:val="24"/>
          <w:lang w:val="id-ID"/>
        </w:rPr>
      </w:pPr>
    </w:p>
    <w:p w:rsidR="00C97ECF" w:rsidRPr="00B538C8" w:rsidRDefault="00C97ECF" w:rsidP="00B538C8">
      <w:pPr>
        <w:autoSpaceDE w:val="0"/>
        <w:autoSpaceDN w:val="0"/>
        <w:adjustRightInd w:val="0"/>
        <w:spacing w:after="0" w:line="240" w:lineRule="auto"/>
        <w:jc w:val="center"/>
        <w:rPr>
          <w:rFonts w:ascii="Times New Roman" w:hAnsi="Times New Roman"/>
          <w:b/>
          <w:color w:val="000000"/>
          <w:sz w:val="24"/>
          <w:szCs w:val="24"/>
        </w:rPr>
      </w:pPr>
      <w:r w:rsidRPr="00B538C8">
        <w:rPr>
          <w:rFonts w:ascii="Times New Roman" w:hAnsi="Times New Roman"/>
          <w:b/>
          <w:bCs/>
          <w:color w:val="000000"/>
          <w:sz w:val="24"/>
          <w:szCs w:val="24"/>
        </w:rPr>
        <w:t xml:space="preserve">Tabel 4.3 </w:t>
      </w:r>
      <w:r w:rsidRPr="00B538C8">
        <w:rPr>
          <w:rFonts w:ascii="Times New Roman" w:hAnsi="Times New Roman"/>
          <w:b/>
          <w:color w:val="000000"/>
          <w:sz w:val="24"/>
          <w:szCs w:val="24"/>
        </w:rPr>
        <w:t>Data Waktu Hasil Pengujian Air Asam Tambang dalam Satu Liter di Laboratorium</w:t>
      </w:r>
    </w:p>
    <w:tbl>
      <w:tblPr>
        <w:tblW w:w="382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93"/>
        <w:gridCol w:w="992"/>
        <w:gridCol w:w="1276"/>
      </w:tblGrid>
      <w:tr w:rsidR="00C97ECF" w:rsidRPr="00C97ECF" w:rsidTr="00B538C8">
        <w:trPr>
          <w:trHeight w:val="247"/>
          <w:jc w:val="center"/>
        </w:trPr>
        <w:tc>
          <w:tcPr>
            <w:tcW w:w="567" w:type="dxa"/>
            <w:vAlign w:val="center"/>
          </w:tcPr>
          <w:p w:rsidR="00C97ECF" w:rsidRPr="00C97ECF" w:rsidRDefault="00C97ECF" w:rsidP="00B538C8">
            <w:pPr>
              <w:autoSpaceDE w:val="0"/>
              <w:autoSpaceDN w:val="0"/>
              <w:adjustRightInd w:val="0"/>
              <w:spacing w:after="0" w:line="240" w:lineRule="auto"/>
              <w:jc w:val="center"/>
              <w:rPr>
                <w:rFonts w:ascii="Times New Roman" w:hAnsi="Times New Roman"/>
                <w:color w:val="000000"/>
                <w:sz w:val="23"/>
                <w:szCs w:val="23"/>
              </w:rPr>
            </w:pPr>
            <w:r w:rsidRPr="00C97ECF">
              <w:rPr>
                <w:rFonts w:ascii="Times New Roman" w:hAnsi="Times New Roman"/>
                <w:color w:val="000000"/>
                <w:sz w:val="23"/>
                <w:szCs w:val="23"/>
              </w:rPr>
              <w:t>No.</w:t>
            </w:r>
          </w:p>
        </w:tc>
        <w:tc>
          <w:tcPr>
            <w:tcW w:w="993" w:type="dxa"/>
            <w:vAlign w:val="center"/>
          </w:tcPr>
          <w:p w:rsidR="00C97ECF" w:rsidRPr="00C97ECF" w:rsidRDefault="00C97ECF" w:rsidP="00B538C8">
            <w:pPr>
              <w:autoSpaceDE w:val="0"/>
              <w:autoSpaceDN w:val="0"/>
              <w:adjustRightInd w:val="0"/>
              <w:spacing w:after="0" w:line="240" w:lineRule="auto"/>
              <w:jc w:val="center"/>
              <w:rPr>
                <w:rFonts w:ascii="Times New Roman" w:hAnsi="Times New Roman"/>
                <w:color w:val="000000"/>
                <w:sz w:val="23"/>
                <w:szCs w:val="23"/>
              </w:rPr>
            </w:pPr>
            <w:r w:rsidRPr="00C97ECF">
              <w:rPr>
                <w:rFonts w:ascii="Times New Roman" w:hAnsi="Times New Roman"/>
                <w:color w:val="000000"/>
                <w:sz w:val="23"/>
                <w:szCs w:val="23"/>
              </w:rPr>
              <w:t>Dosis kapur tohor (gram/l)</w:t>
            </w:r>
          </w:p>
        </w:tc>
        <w:tc>
          <w:tcPr>
            <w:tcW w:w="992" w:type="dxa"/>
            <w:vAlign w:val="center"/>
          </w:tcPr>
          <w:p w:rsidR="00C97ECF" w:rsidRPr="00C97ECF" w:rsidRDefault="00C97ECF" w:rsidP="00B538C8">
            <w:pPr>
              <w:autoSpaceDE w:val="0"/>
              <w:autoSpaceDN w:val="0"/>
              <w:adjustRightInd w:val="0"/>
              <w:spacing w:after="0" w:line="240" w:lineRule="auto"/>
              <w:jc w:val="center"/>
              <w:rPr>
                <w:rFonts w:ascii="Times New Roman" w:hAnsi="Times New Roman"/>
                <w:color w:val="000000"/>
                <w:sz w:val="23"/>
                <w:szCs w:val="23"/>
              </w:rPr>
            </w:pPr>
            <w:r w:rsidRPr="00C97ECF">
              <w:rPr>
                <w:rFonts w:ascii="Times New Roman" w:hAnsi="Times New Roman"/>
                <w:color w:val="000000"/>
                <w:sz w:val="23"/>
                <w:szCs w:val="23"/>
              </w:rPr>
              <w:t>pH Akhir</w:t>
            </w:r>
          </w:p>
        </w:tc>
        <w:tc>
          <w:tcPr>
            <w:tcW w:w="1276" w:type="dxa"/>
            <w:vAlign w:val="center"/>
          </w:tcPr>
          <w:p w:rsidR="00C97ECF" w:rsidRPr="00C97ECF" w:rsidRDefault="00C97ECF" w:rsidP="00B538C8">
            <w:pPr>
              <w:autoSpaceDE w:val="0"/>
              <w:autoSpaceDN w:val="0"/>
              <w:adjustRightInd w:val="0"/>
              <w:spacing w:after="0" w:line="240" w:lineRule="auto"/>
              <w:jc w:val="center"/>
              <w:rPr>
                <w:rFonts w:ascii="Times New Roman" w:hAnsi="Times New Roman"/>
                <w:color w:val="000000"/>
                <w:sz w:val="23"/>
                <w:szCs w:val="23"/>
              </w:rPr>
            </w:pPr>
            <w:r w:rsidRPr="00C97ECF">
              <w:rPr>
                <w:rFonts w:ascii="Times New Roman" w:hAnsi="Times New Roman"/>
                <w:color w:val="000000"/>
                <w:sz w:val="23"/>
                <w:szCs w:val="23"/>
              </w:rPr>
              <w:t>Waktu</w:t>
            </w:r>
          </w:p>
          <w:p w:rsidR="00C97ECF" w:rsidRPr="00C97ECF" w:rsidRDefault="00C97ECF" w:rsidP="00B538C8">
            <w:pPr>
              <w:autoSpaceDE w:val="0"/>
              <w:autoSpaceDN w:val="0"/>
              <w:adjustRightInd w:val="0"/>
              <w:spacing w:after="0" w:line="240" w:lineRule="auto"/>
              <w:jc w:val="center"/>
              <w:rPr>
                <w:rFonts w:ascii="Times New Roman" w:hAnsi="Times New Roman"/>
                <w:color w:val="000000"/>
                <w:sz w:val="23"/>
                <w:szCs w:val="23"/>
              </w:rPr>
            </w:pPr>
            <w:r w:rsidRPr="00C97ECF">
              <w:rPr>
                <w:rFonts w:ascii="Times New Roman" w:hAnsi="Times New Roman"/>
                <w:color w:val="000000"/>
                <w:sz w:val="23"/>
                <w:szCs w:val="23"/>
              </w:rPr>
              <w:t>(menit)</w:t>
            </w:r>
          </w:p>
        </w:tc>
      </w:tr>
      <w:tr w:rsidR="00C97ECF" w:rsidRPr="00C97ECF" w:rsidTr="00B538C8">
        <w:trPr>
          <w:trHeight w:val="109"/>
          <w:jc w:val="center"/>
        </w:trPr>
        <w:tc>
          <w:tcPr>
            <w:tcW w:w="567" w:type="dxa"/>
            <w:vAlign w:val="center"/>
          </w:tcPr>
          <w:p w:rsidR="00C97ECF" w:rsidRPr="00C97ECF" w:rsidRDefault="00C97ECF" w:rsidP="00B538C8">
            <w:pPr>
              <w:autoSpaceDE w:val="0"/>
              <w:autoSpaceDN w:val="0"/>
              <w:adjustRightInd w:val="0"/>
              <w:spacing w:after="0" w:line="240" w:lineRule="auto"/>
              <w:jc w:val="center"/>
              <w:rPr>
                <w:rFonts w:ascii="Times New Roman" w:hAnsi="Times New Roman"/>
                <w:color w:val="000000"/>
                <w:sz w:val="23"/>
                <w:szCs w:val="23"/>
              </w:rPr>
            </w:pPr>
            <w:r w:rsidRPr="00C97ECF">
              <w:rPr>
                <w:rFonts w:ascii="Times New Roman" w:hAnsi="Times New Roman"/>
                <w:color w:val="000000"/>
                <w:sz w:val="23"/>
                <w:szCs w:val="23"/>
              </w:rPr>
              <w:t>1</w:t>
            </w:r>
          </w:p>
        </w:tc>
        <w:tc>
          <w:tcPr>
            <w:tcW w:w="993" w:type="dxa"/>
            <w:vAlign w:val="center"/>
          </w:tcPr>
          <w:p w:rsidR="00C97ECF" w:rsidRPr="00C97ECF" w:rsidRDefault="00C97ECF" w:rsidP="00B538C8">
            <w:pPr>
              <w:autoSpaceDE w:val="0"/>
              <w:autoSpaceDN w:val="0"/>
              <w:adjustRightInd w:val="0"/>
              <w:spacing w:after="0" w:line="240" w:lineRule="auto"/>
              <w:jc w:val="center"/>
              <w:rPr>
                <w:rFonts w:ascii="Times New Roman" w:hAnsi="Times New Roman"/>
                <w:color w:val="000000"/>
                <w:sz w:val="23"/>
                <w:szCs w:val="23"/>
              </w:rPr>
            </w:pPr>
            <w:r w:rsidRPr="00C97ECF">
              <w:rPr>
                <w:rFonts w:ascii="Times New Roman" w:hAnsi="Times New Roman"/>
                <w:color w:val="000000"/>
                <w:sz w:val="23"/>
                <w:szCs w:val="23"/>
              </w:rPr>
              <w:t>0,1</w:t>
            </w:r>
          </w:p>
        </w:tc>
        <w:tc>
          <w:tcPr>
            <w:tcW w:w="992" w:type="dxa"/>
            <w:vAlign w:val="center"/>
          </w:tcPr>
          <w:p w:rsidR="00C97ECF" w:rsidRPr="00C97ECF" w:rsidRDefault="00C97ECF" w:rsidP="00B538C8">
            <w:pPr>
              <w:autoSpaceDE w:val="0"/>
              <w:autoSpaceDN w:val="0"/>
              <w:adjustRightInd w:val="0"/>
              <w:spacing w:after="0" w:line="240" w:lineRule="auto"/>
              <w:jc w:val="center"/>
              <w:rPr>
                <w:rFonts w:ascii="Times New Roman" w:hAnsi="Times New Roman"/>
                <w:color w:val="000000"/>
                <w:sz w:val="23"/>
                <w:szCs w:val="23"/>
              </w:rPr>
            </w:pPr>
            <w:r w:rsidRPr="00C97ECF">
              <w:rPr>
                <w:rFonts w:ascii="Times New Roman" w:hAnsi="Times New Roman"/>
                <w:color w:val="000000"/>
                <w:sz w:val="23"/>
                <w:szCs w:val="23"/>
              </w:rPr>
              <w:t>5,4</w:t>
            </w:r>
          </w:p>
        </w:tc>
        <w:tc>
          <w:tcPr>
            <w:tcW w:w="1276" w:type="dxa"/>
            <w:vAlign w:val="center"/>
          </w:tcPr>
          <w:p w:rsidR="00C97ECF" w:rsidRPr="00C97ECF" w:rsidRDefault="00C97ECF" w:rsidP="00B538C8">
            <w:pPr>
              <w:autoSpaceDE w:val="0"/>
              <w:autoSpaceDN w:val="0"/>
              <w:adjustRightInd w:val="0"/>
              <w:spacing w:after="0" w:line="240" w:lineRule="auto"/>
              <w:jc w:val="center"/>
              <w:rPr>
                <w:rFonts w:ascii="Times New Roman" w:hAnsi="Times New Roman"/>
                <w:color w:val="000000"/>
                <w:sz w:val="23"/>
                <w:szCs w:val="23"/>
              </w:rPr>
            </w:pPr>
            <w:r w:rsidRPr="00C97ECF">
              <w:rPr>
                <w:rFonts w:ascii="Times New Roman" w:hAnsi="Times New Roman"/>
                <w:color w:val="000000"/>
                <w:sz w:val="23"/>
                <w:szCs w:val="23"/>
              </w:rPr>
              <w:t>± 5</w:t>
            </w:r>
          </w:p>
        </w:tc>
      </w:tr>
      <w:tr w:rsidR="00C97ECF" w:rsidRPr="00C97ECF" w:rsidTr="00B538C8">
        <w:trPr>
          <w:trHeight w:val="109"/>
          <w:jc w:val="center"/>
        </w:trPr>
        <w:tc>
          <w:tcPr>
            <w:tcW w:w="567" w:type="dxa"/>
            <w:vAlign w:val="center"/>
          </w:tcPr>
          <w:p w:rsidR="00C97ECF" w:rsidRPr="00C97ECF" w:rsidRDefault="00C97ECF" w:rsidP="00B538C8">
            <w:pPr>
              <w:autoSpaceDE w:val="0"/>
              <w:autoSpaceDN w:val="0"/>
              <w:adjustRightInd w:val="0"/>
              <w:spacing w:after="0" w:line="240" w:lineRule="auto"/>
              <w:jc w:val="center"/>
              <w:rPr>
                <w:rFonts w:ascii="Times New Roman" w:hAnsi="Times New Roman"/>
                <w:color w:val="000000"/>
                <w:sz w:val="23"/>
                <w:szCs w:val="23"/>
              </w:rPr>
            </w:pPr>
            <w:r w:rsidRPr="00C97ECF">
              <w:rPr>
                <w:rFonts w:ascii="Times New Roman" w:hAnsi="Times New Roman"/>
                <w:color w:val="000000"/>
                <w:sz w:val="23"/>
                <w:szCs w:val="23"/>
              </w:rPr>
              <w:t>2</w:t>
            </w:r>
          </w:p>
        </w:tc>
        <w:tc>
          <w:tcPr>
            <w:tcW w:w="993" w:type="dxa"/>
            <w:vAlign w:val="center"/>
          </w:tcPr>
          <w:p w:rsidR="00C97ECF" w:rsidRPr="00C97ECF" w:rsidRDefault="00C97ECF" w:rsidP="00B538C8">
            <w:pPr>
              <w:autoSpaceDE w:val="0"/>
              <w:autoSpaceDN w:val="0"/>
              <w:adjustRightInd w:val="0"/>
              <w:spacing w:after="0" w:line="240" w:lineRule="auto"/>
              <w:jc w:val="center"/>
              <w:rPr>
                <w:rFonts w:ascii="Times New Roman" w:hAnsi="Times New Roman"/>
                <w:color w:val="000000"/>
                <w:sz w:val="23"/>
                <w:szCs w:val="23"/>
              </w:rPr>
            </w:pPr>
            <w:r w:rsidRPr="00C97ECF">
              <w:rPr>
                <w:rFonts w:ascii="Times New Roman" w:hAnsi="Times New Roman"/>
                <w:color w:val="000000"/>
                <w:sz w:val="23"/>
                <w:szCs w:val="23"/>
              </w:rPr>
              <w:t>0,2</w:t>
            </w:r>
          </w:p>
        </w:tc>
        <w:tc>
          <w:tcPr>
            <w:tcW w:w="992" w:type="dxa"/>
            <w:vAlign w:val="center"/>
          </w:tcPr>
          <w:p w:rsidR="00C97ECF" w:rsidRPr="00C97ECF" w:rsidRDefault="00C97ECF" w:rsidP="00B538C8">
            <w:pPr>
              <w:autoSpaceDE w:val="0"/>
              <w:autoSpaceDN w:val="0"/>
              <w:adjustRightInd w:val="0"/>
              <w:spacing w:after="0" w:line="240" w:lineRule="auto"/>
              <w:jc w:val="center"/>
              <w:rPr>
                <w:rFonts w:ascii="Times New Roman" w:hAnsi="Times New Roman"/>
                <w:color w:val="000000"/>
                <w:sz w:val="23"/>
                <w:szCs w:val="23"/>
              </w:rPr>
            </w:pPr>
            <w:r w:rsidRPr="00C97ECF">
              <w:rPr>
                <w:rFonts w:ascii="Times New Roman" w:hAnsi="Times New Roman"/>
                <w:color w:val="000000"/>
                <w:sz w:val="23"/>
                <w:szCs w:val="23"/>
              </w:rPr>
              <w:t>6,1</w:t>
            </w:r>
          </w:p>
        </w:tc>
        <w:tc>
          <w:tcPr>
            <w:tcW w:w="1276" w:type="dxa"/>
            <w:vAlign w:val="center"/>
          </w:tcPr>
          <w:p w:rsidR="00C97ECF" w:rsidRPr="00C97ECF" w:rsidRDefault="00C97ECF" w:rsidP="00B538C8">
            <w:pPr>
              <w:autoSpaceDE w:val="0"/>
              <w:autoSpaceDN w:val="0"/>
              <w:adjustRightInd w:val="0"/>
              <w:spacing w:after="0" w:line="240" w:lineRule="auto"/>
              <w:jc w:val="center"/>
              <w:rPr>
                <w:rFonts w:ascii="Times New Roman" w:hAnsi="Times New Roman"/>
                <w:color w:val="000000"/>
                <w:sz w:val="23"/>
                <w:szCs w:val="23"/>
              </w:rPr>
            </w:pPr>
            <w:r w:rsidRPr="00C97ECF">
              <w:rPr>
                <w:rFonts w:ascii="Times New Roman" w:hAnsi="Times New Roman"/>
                <w:color w:val="000000"/>
                <w:sz w:val="23"/>
                <w:szCs w:val="23"/>
              </w:rPr>
              <w:t>± 6</w:t>
            </w:r>
          </w:p>
        </w:tc>
      </w:tr>
      <w:tr w:rsidR="00C97ECF" w:rsidRPr="00C97ECF" w:rsidTr="00B538C8">
        <w:trPr>
          <w:trHeight w:val="109"/>
          <w:jc w:val="center"/>
        </w:trPr>
        <w:tc>
          <w:tcPr>
            <w:tcW w:w="567" w:type="dxa"/>
            <w:vAlign w:val="center"/>
          </w:tcPr>
          <w:p w:rsidR="00C97ECF" w:rsidRPr="00C97ECF" w:rsidRDefault="00C97ECF" w:rsidP="00B538C8">
            <w:pPr>
              <w:autoSpaceDE w:val="0"/>
              <w:autoSpaceDN w:val="0"/>
              <w:adjustRightInd w:val="0"/>
              <w:spacing w:after="0" w:line="240" w:lineRule="auto"/>
              <w:jc w:val="center"/>
              <w:rPr>
                <w:rFonts w:ascii="Times New Roman" w:hAnsi="Times New Roman"/>
                <w:color w:val="000000"/>
                <w:sz w:val="23"/>
                <w:szCs w:val="23"/>
              </w:rPr>
            </w:pPr>
            <w:r w:rsidRPr="00C97ECF">
              <w:rPr>
                <w:rFonts w:ascii="Times New Roman" w:hAnsi="Times New Roman"/>
                <w:color w:val="000000"/>
                <w:sz w:val="23"/>
                <w:szCs w:val="23"/>
              </w:rPr>
              <w:t>3</w:t>
            </w:r>
          </w:p>
        </w:tc>
        <w:tc>
          <w:tcPr>
            <w:tcW w:w="993" w:type="dxa"/>
            <w:vAlign w:val="center"/>
          </w:tcPr>
          <w:p w:rsidR="00C97ECF" w:rsidRPr="00C97ECF" w:rsidRDefault="00C97ECF" w:rsidP="00B538C8">
            <w:pPr>
              <w:autoSpaceDE w:val="0"/>
              <w:autoSpaceDN w:val="0"/>
              <w:adjustRightInd w:val="0"/>
              <w:spacing w:after="0" w:line="240" w:lineRule="auto"/>
              <w:jc w:val="center"/>
              <w:rPr>
                <w:rFonts w:ascii="Times New Roman" w:hAnsi="Times New Roman"/>
                <w:color w:val="000000"/>
                <w:sz w:val="23"/>
                <w:szCs w:val="23"/>
              </w:rPr>
            </w:pPr>
            <w:r w:rsidRPr="00C97ECF">
              <w:rPr>
                <w:rFonts w:ascii="Times New Roman" w:hAnsi="Times New Roman"/>
                <w:color w:val="000000"/>
                <w:sz w:val="23"/>
                <w:szCs w:val="23"/>
              </w:rPr>
              <w:t>0,3</w:t>
            </w:r>
          </w:p>
        </w:tc>
        <w:tc>
          <w:tcPr>
            <w:tcW w:w="992" w:type="dxa"/>
            <w:vAlign w:val="center"/>
          </w:tcPr>
          <w:p w:rsidR="00C97ECF" w:rsidRPr="00C97ECF" w:rsidRDefault="00C97ECF" w:rsidP="00B538C8">
            <w:pPr>
              <w:autoSpaceDE w:val="0"/>
              <w:autoSpaceDN w:val="0"/>
              <w:adjustRightInd w:val="0"/>
              <w:spacing w:after="0" w:line="240" w:lineRule="auto"/>
              <w:jc w:val="center"/>
              <w:rPr>
                <w:rFonts w:ascii="Times New Roman" w:hAnsi="Times New Roman"/>
                <w:color w:val="000000"/>
                <w:sz w:val="23"/>
                <w:szCs w:val="23"/>
              </w:rPr>
            </w:pPr>
            <w:r w:rsidRPr="00C97ECF">
              <w:rPr>
                <w:rFonts w:ascii="Times New Roman" w:hAnsi="Times New Roman"/>
                <w:color w:val="000000"/>
                <w:sz w:val="23"/>
                <w:szCs w:val="23"/>
              </w:rPr>
              <w:t>6,4</w:t>
            </w:r>
          </w:p>
        </w:tc>
        <w:tc>
          <w:tcPr>
            <w:tcW w:w="1276" w:type="dxa"/>
            <w:vAlign w:val="center"/>
          </w:tcPr>
          <w:p w:rsidR="00C97ECF" w:rsidRPr="00C97ECF" w:rsidRDefault="00C97ECF" w:rsidP="00B538C8">
            <w:pPr>
              <w:autoSpaceDE w:val="0"/>
              <w:autoSpaceDN w:val="0"/>
              <w:adjustRightInd w:val="0"/>
              <w:spacing w:after="0" w:line="240" w:lineRule="auto"/>
              <w:jc w:val="center"/>
              <w:rPr>
                <w:rFonts w:ascii="Times New Roman" w:hAnsi="Times New Roman"/>
                <w:color w:val="000000"/>
                <w:sz w:val="23"/>
                <w:szCs w:val="23"/>
              </w:rPr>
            </w:pPr>
            <w:r w:rsidRPr="00C97ECF">
              <w:rPr>
                <w:rFonts w:ascii="Times New Roman" w:hAnsi="Times New Roman"/>
                <w:color w:val="000000"/>
                <w:sz w:val="23"/>
                <w:szCs w:val="23"/>
              </w:rPr>
              <w:t>± 7</w:t>
            </w:r>
          </w:p>
        </w:tc>
      </w:tr>
    </w:tbl>
    <w:p w:rsidR="00B538C8" w:rsidRDefault="00B538C8" w:rsidP="00C97ECF">
      <w:pPr>
        <w:autoSpaceDE w:val="0"/>
        <w:autoSpaceDN w:val="0"/>
        <w:adjustRightInd w:val="0"/>
        <w:spacing w:after="0" w:line="240" w:lineRule="auto"/>
        <w:jc w:val="both"/>
        <w:rPr>
          <w:rFonts w:ascii="Times New Roman" w:hAnsi="Times New Roman"/>
          <w:b/>
          <w:bCs/>
          <w:color w:val="000000"/>
          <w:sz w:val="24"/>
          <w:szCs w:val="24"/>
          <w:lang w:val="id-ID"/>
        </w:rPr>
      </w:pPr>
    </w:p>
    <w:p w:rsidR="00C97ECF" w:rsidRPr="00C97ECF" w:rsidRDefault="00C97ECF" w:rsidP="00B538C8">
      <w:pPr>
        <w:autoSpaceDE w:val="0"/>
        <w:autoSpaceDN w:val="0"/>
        <w:adjustRightInd w:val="0"/>
        <w:spacing w:after="0" w:line="240" w:lineRule="auto"/>
        <w:ind w:left="567" w:hanging="567"/>
        <w:jc w:val="both"/>
        <w:rPr>
          <w:rFonts w:ascii="Times New Roman" w:hAnsi="Times New Roman"/>
          <w:color w:val="000000"/>
          <w:sz w:val="24"/>
          <w:szCs w:val="24"/>
        </w:rPr>
      </w:pPr>
      <w:r w:rsidRPr="00C97ECF">
        <w:rPr>
          <w:rFonts w:ascii="Times New Roman" w:hAnsi="Times New Roman"/>
          <w:b/>
          <w:bCs/>
          <w:color w:val="000000"/>
          <w:sz w:val="24"/>
          <w:szCs w:val="24"/>
        </w:rPr>
        <w:t xml:space="preserve">4.1.3 Tingkat Keasaman Air yang di alirkan Menuju Sungai </w:t>
      </w:r>
    </w:p>
    <w:p w:rsidR="00C97ECF" w:rsidRPr="00C97ECF" w:rsidRDefault="00C97ECF" w:rsidP="00B538C8">
      <w:pPr>
        <w:autoSpaceDE w:val="0"/>
        <w:autoSpaceDN w:val="0"/>
        <w:adjustRightInd w:val="0"/>
        <w:spacing w:after="0" w:line="240" w:lineRule="auto"/>
        <w:ind w:firstLine="567"/>
        <w:jc w:val="both"/>
        <w:rPr>
          <w:rFonts w:ascii="Times New Roman" w:hAnsi="Times New Roman"/>
          <w:color w:val="000000"/>
          <w:sz w:val="24"/>
          <w:szCs w:val="24"/>
        </w:rPr>
      </w:pPr>
      <w:r w:rsidRPr="00C97ECF">
        <w:rPr>
          <w:rFonts w:ascii="Times New Roman" w:hAnsi="Times New Roman"/>
          <w:color w:val="000000"/>
          <w:sz w:val="24"/>
          <w:szCs w:val="24"/>
        </w:rPr>
        <w:t xml:space="preserve">Pada saat air telah mengalami proses pengapuran di kolam pengendapan lumpur, kemudian dialirkan menuju saluran </w:t>
      </w:r>
      <w:r w:rsidRPr="00C97ECF">
        <w:rPr>
          <w:rFonts w:ascii="Times New Roman" w:hAnsi="Times New Roman"/>
          <w:i/>
          <w:iCs/>
          <w:color w:val="000000"/>
          <w:sz w:val="24"/>
          <w:szCs w:val="24"/>
        </w:rPr>
        <w:t xml:space="preserve">outlet </w:t>
      </w:r>
      <w:r w:rsidRPr="00C97ECF">
        <w:rPr>
          <w:rFonts w:ascii="Times New Roman" w:hAnsi="Times New Roman"/>
          <w:color w:val="000000"/>
          <w:sz w:val="24"/>
          <w:szCs w:val="24"/>
        </w:rPr>
        <w:t xml:space="preserve">yang di mana air tersebut akan dibuang menuju badan sungai. Tentunya tingkat keasaman air harus berada pada posisi netral yaitu 6 sesuai dengan baku mutu lingkungan, apabila tidak seperti ini maka biota air dan darat yang berada pada daerah sekitarnya akan terganggu. Berdasarkan hasil dari penelitian di lapangan pada PT Baturona Adimulya, nilai pH air yang keluar dari kolam pengendapan lumpur telah netral berkisar pH antara 6-7 sesuai dengan standar baku mutu lingkungan. Dapat dilihat pada tabel 4.1 </w:t>
      </w:r>
    </w:p>
    <w:p w:rsidR="00C97ECF" w:rsidRPr="00C97ECF" w:rsidRDefault="00C97ECF" w:rsidP="00C97ECF">
      <w:pPr>
        <w:autoSpaceDE w:val="0"/>
        <w:autoSpaceDN w:val="0"/>
        <w:adjustRightInd w:val="0"/>
        <w:spacing w:after="0" w:line="240" w:lineRule="auto"/>
        <w:jc w:val="both"/>
        <w:rPr>
          <w:rFonts w:ascii="Times New Roman" w:hAnsi="Times New Roman"/>
          <w:color w:val="000000"/>
          <w:sz w:val="24"/>
          <w:szCs w:val="24"/>
        </w:rPr>
      </w:pPr>
      <w:r w:rsidRPr="00C97ECF">
        <w:rPr>
          <w:rFonts w:ascii="Times New Roman" w:hAnsi="Times New Roman"/>
          <w:b/>
          <w:bCs/>
          <w:color w:val="000000"/>
          <w:sz w:val="24"/>
          <w:szCs w:val="24"/>
        </w:rPr>
        <w:t xml:space="preserve">4.2 Pembahasan Hasil Penelitian </w:t>
      </w:r>
    </w:p>
    <w:p w:rsidR="00C97ECF" w:rsidRPr="00C97ECF" w:rsidRDefault="00C97ECF" w:rsidP="00B538C8">
      <w:pPr>
        <w:autoSpaceDE w:val="0"/>
        <w:autoSpaceDN w:val="0"/>
        <w:adjustRightInd w:val="0"/>
        <w:spacing w:after="0" w:line="240" w:lineRule="auto"/>
        <w:ind w:firstLine="720"/>
        <w:jc w:val="both"/>
        <w:rPr>
          <w:rFonts w:ascii="Times New Roman" w:hAnsi="Times New Roman"/>
          <w:color w:val="000000"/>
          <w:sz w:val="24"/>
          <w:szCs w:val="24"/>
        </w:rPr>
      </w:pPr>
      <w:r w:rsidRPr="00C97ECF">
        <w:rPr>
          <w:rFonts w:ascii="Times New Roman" w:hAnsi="Times New Roman"/>
          <w:color w:val="000000"/>
          <w:sz w:val="24"/>
          <w:szCs w:val="24"/>
        </w:rPr>
        <w:t xml:space="preserve">Setelah data diolah maka langka selanjutnya adalah membahas hasil penelitian </w:t>
      </w:r>
      <w:r w:rsidRPr="00C97ECF">
        <w:rPr>
          <w:rFonts w:ascii="Times New Roman" w:hAnsi="Times New Roman"/>
          <w:color w:val="000000"/>
          <w:sz w:val="24"/>
          <w:szCs w:val="24"/>
        </w:rPr>
        <w:lastRenderedPageBreak/>
        <w:t xml:space="preserve">yang didapatkan mengenai, analisis kondisi umum pengolahan Air Asam Tambang, analisis dosis kapur tohor dengan Air Asam Tambang, analisis waktu yang diperlukan untuk satu kali penetralan Air Asam Tambang, analisis tingkat keasaman air yang dialirkan dari KPL menuju sungai. </w:t>
      </w:r>
    </w:p>
    <w:p w:rsidR="00C97ECF" w:rsidRPr="00C97ECF" w:rsidRDefault="00C97ECF" w:rsidP="007F0805">
      <w:pPr>
        <w:autoSpaceDE w:val="0"/>
        <w:autoSpaceDN w:val="0"/>
        <w:adjustRightInd w:val="0"/>
        <w:spacing w:after="0" w:line="240" w:lineRule="auto"/>
        <w:ind w:left="567" w:hanging="567"/>
        <w:jc w:val="both"/>
        <w:rPr>
          <w:rFonts w:ascii="Times New Roman" w:hAnsi="Times New Roman"/>
          <w:color w:val="000000"/>
          <w:sz w:val="24"/>
          <w:szCs w:val="24"/>
        </w:rPr>
      </w:pPr>
      <w:r w:rsidRPr="00C97ECF">
        <w:rPr>
          <w:rFonts w:ascii="Times New Roman" w:hAnsi="Times New Roman"/>
          <w:b/>
          <w:bCs/>
          <w:color w:val="000000"/>
          <w:sz w:val="24"/>
          <w:szCs w:val="24"/>
        </w:rPr>
        <w:t>4.2.1 Langka</w:t>
      </w:r>
      <w:r w:rsidR="007F0805">
        <w:rPr>
          <w:rFonts w:ascii="Times New Roman" w:hAnsi="Times New Roman"/>
          <w:b/>
          <w:bCs/>
          <w:color w:val="000000"/>
          <w:sz w:val="24"/>
          <w:szCs w:val="24"/>
          <w:lang w:val="id-ID"/>
        </w:rPr>
        <w:t>h</w:t>
      </w:r>
      <w:r w:rsidRPr="00C97ECF">
        <w:rPr>
          <w:rFonts w:ascii="Times New Roman" w:hAnsi="Times New Roman"/>
          <w:b/>
          <w:bCs/>
          <w:color w:val="000000"/>
          <w:sz w:val="24"/>
          <w:szCs w:val="24"/>
        </w:rPr>
        <w:t xml:space="preserve"> Kerja Pengolahan AAT di PT Baturona Adimulya </w:t>
      </w:r>
    </w:p>
    <w:p w:rsidR="00C97ECF" w:rsidRPr="00C97ECF" w:rsidRDefault="00C97ECF" w:rsidP="009D6FA8">
      <w:pPr>
        <w:autoSpaceDE w:val="0"/>
        <w:autoSpaceDN w:val="0"/>
        <w:adjustRightInd w:val="0"/>
        <w:spacing w:after="0" w:line="240" w:lineRule="auto"/>
        <w:ind w:firstLine="720"/>
        <w:jc w:val="both"/>
        <w:rPr>
          <w:rFonts w:ascii="Times New Roman" w:hAnsi="Times New Roman"/>
          <w:color w:val="000000"/>
          <w:sz w:val="24"/>
          <w:szCs w:val="24"/>
        </w:rPr>
      </w:pPr>
      <w:r w:rsidRPr="00C97ECF">
        <w:rPr>
          <w:rFonts w:ascii="Times New Roman" w:hAnsi="Times New Roman"/>
          <w:color w:val="000000"/>
          <w:sz w:val="24"/>
          <w:szCs w:val="24"/>
        </w:rPr>
        <w:t xml:space="preserve">Untuk mencapai tujuan pengolahan air asam tambang yang baik, PT Baturona Adimulya memiliki proses pengolahan Air Asam Tambang yang dimulai dari. </w:t>
      </w:r>
    </w:p>
    <w:p w:rsidR="00C97ECF" w:rsidRPr="00C97ECF" w:rsidRDefault="00C97ECF" w:rsidP="00B9439A">
      <w:pPr>
        <w:autoSpaceDE w:val="0"/>
        <w:autoSpaceDN w:val="0"/>
        <w:adjustRightInd w:val="0"/>
        <w:spacing w:after="0" w:line="240" w:lineRule="auto"/>
        <w:ind w:left="284" w:hanging="284"/>
        <w:jc w:val="both"/>
        <w:rPr>
          <w:rFonts w:ascii="Times New Roman" w:hAnsi="Times New Roman"/>
          <w:color w:val="000000"/>
          <w:sz w:val="24"/>
          <w:szCs w:val="24"/>
        </w:rPr>
      </w:pPr>
      <w:r w:rsidRPr="00C97ECF">
        <w:rPr>
          <w:rFonts w:ascii="Times New Roman" w:hAnsi="Times New Roman"/>
          <w:color w:val="000000"/>
          <w:sz w:val="24"/>
          <w:szCs w:val="24"/>
        </w:rPr>
        <w:t xml:space="preserve">1. Persiapan bahan penetral asam seperti kapur tohor </w:t>
      </w:r>
    </w:p>
    <w:p w:rsidR="00C97ECF" w:rsidRPr="00C97ECF" w:rsidRDefault="00C97ECF" w:rsidP="00B9439A">
      <w:pPr>
        <w:autoSpaceDE w:val="0"/>
        <w:autoSpaceDN w:val="0"/>
        <w:adjustRightInd w:val="0"/>
        <w:spacing w:after="0" w:line="240" w:lineRule="auto"/>
        <w:ind w:left="284"/>
        <w:jc w:val="both"/>
        <w:rPr>
          <w:rFonts w:ascii="Times New Roman" w:hAnsi="Times New Roman"/>
          <w:color w:val="000000"/>
          <w:sz w:val="24"/>
          <w:szCs w:val="24"/>
        </w:rPr>
      </w:pPr>
      <w:r w:rsidRPr="00C97ECF">
        <w:rPr>
          <w:rFonts w:ascii="Times New Roman" w:hAnsi="Times New Roman"/>
          <w:color w:val="000000"/>
          <w:sz w:val="24"/>
          <w:szCs w:val="24"/>
        </w:rPr>
        <w:t xml:space="preserve">Sebelum melakukan proses penetralan air asam tambang berlangsung, kita perlu membutuhkan bahan penetralan air asam tambang dengan cara mengambil bahan tersebut di gudang pusat, adapun jarak yang di tempuh ± 3 km dari gudang pusat menuju KPL. </w:t>
      </w:r>
    </w:p>
    <w:p w:rsidR="00C97ECF" w:rsidRPr="00C97ECF" w:rsidRDefault="00C97ECF" w:rsidP="00B9439A">
      <w:pPr>
        <w:autoSpaceDE w:val="0"/>
        <w:autoSpaceDN w:val="0"/>
        <w:adjustRightInd w:val="0"/>
        <w:spacing w:after="0" w:line="240" w:lineRule="auto"/>
        <w:ind w:left="284" w:hanging="284"/>
        <w:jc w:val="both"/>
        <w:rPr>
          <w:rFonts w:ascii="Times New Roman" w:hAnsi="Times New Roman"/>
          <w:color w:val="000000"/>
          <w:sz w:val="23"/>
          <w:szCs w:val="23"/>
        </w:rPr>
      </w:pPr>
      <w:r w:rsidRPr="00C97ECF">
        <w:rPr>
          <w:rFonts w:ascii="Times New Roman" w:hAnsi="Times New Roman"/>
          <w:color w:val="000000"/>
          <w:sz w:val="24"/>
          <w:szCs w:val="24"/>
        </w:rPr>
        <w:t>2.</w:t>
      </w:r>
      <w:r w:rsidR="00B9439A">
        <w:rPr>
          <w:rFonts w:ascii="Times New Roman" w:hAnsi="Times New Roman"/>
          <w:color w:val="000000"/>
          <w:sz w:val="24"/>
          <w:szCs w:val="24"/>
          <w:lang w:val="id-ID"/>
        </w:rPr>
        <w:tab/>
      </w:r>
      <w:r w:rsidRPr="00C97ECF">
        <w:rPr>
          <w:rFonts w:ascii="Times New Roman" w:hAnsi="Times New Roman"/>
          <w:color w:val="000000"/>
          <w:sz w:val="24"/>
          <w:szCs w:val="24"/>
        </w:rPr>
        <w:t>Pengukuran pH air sebelum proses penetralan berlangsung</w:t>
      </w:r>
      <w:r w:rsidRPr="00C97ECF">
        <w:rPr>
          <w:rFonts w:ascii="Times New Roman" w:hAnsi="Times New Roman"/>
          <w:color w:val="000000"/>
          <w:sz w:val="23"/>
          <w:szCs w:val="23"/>
        </w:rPr>
        <w:t xml:space="preserve"> </w:t>
      </w:r>
    </w:p>
    <w:p w:rsidR="00C97ECF" w:rsidRPr="00C97ECF" w:rsidRDefault="00C97ECF" w:rsidP="00B9439A">
      <w:pPr>
        <w:pStyle w:val="Default"/>
        <w:ind w:left="284" w:hanging="284"/>
        <w:jc w:val="both"/>
        <w:rPr>
          <w:lang w:val="en-US"/>
        </w:rPr>
      </w:pPr>
      <w:r>
        <w:rPr>
          <w:lang w:val="en-US"/>
        </w:rPr>
        <w:t xml:space="preserve">3. </w:t>
      </w:r>
      <w:r w:rsidRPr="00C97ECF">
        <w:t xml:space="preserve">Pengukuran pH air sebelum penetralan ini sangatlah penting. Karena pada saat proses penetralan berlangsung, pH awal ialah sebagai patokan untuk membandingkan pH akhir setelah melakukan proses penetralan Air Asam Tambang. Adapun pengukuran sebelum proses penetralan dilakukan di saluran </w:t>
      </w:r>
      <w:r w:rsidRPr="00C97ECF">
        <w:rPr>
          <w:i/>
          <w:iCs/>
        </w:rPr>
        <w:t>inlet</w:t>
      </w:r>
      <w:r w:rsidRPr="00C97ECF">
        <w:t xml:space="preserve">. </w:t>
      </w:r>
    </w:p>
    <w:p w:rsidR="00C97ECF" w:rsidRPr="00C97ECF" w:rsidRDefault="00C97ECF" w:rsidP="00B9439A">
      <w:pPr>
        <w:autoSpaceDE w:val="0"/>
        <w:autoSpaceDN w:val="0"/>
        <w:adjustRightInd w:val="0"/>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4</w:t>
      </w:r>
      <w:r w:rsidRPr="00C97ECF">
        <w:rPr>
          <w:rFonts w:ascii="Times New Roman" w:hAnsi="Times New Roman"/>
          <w:color w:val="000000"/>
          <w:sz w:val="24"/>
          <w:szCs w:val="24"/>
        </w:rPr>
        <w:t xml:space="preserve">. Menghitung volume air di KPL </w:t>
      </w:r>
    </w:p>
    <w:p w:rsidR="00C97ECF" w:rsidRPr="00C97ECF" w:rsidRDefault="00C97ECF" w:rsidP="00B9439A">
      <w:pPr>
        <w:autoSpaceDE w:val="0"/>
        <w:autoSpaceDN w:val="0"/>
        <w:adjustRightInd w:val="0"/>
        <w:spacing w:after="0" w:line="240" w:lineRule="auto"/>
        <w:ind w:left="284"/>
        <w:jc w:val="both"/>
        <w:rPr>
          <w:rFonts w:ascii="Times New Roman" w:hAnsi="Times New Roman"/>
          <w:color w:val="000000"/>
          <w:sz w:val="24"/>
          <w:szCs w:val="24"/>
        </w:rPr>
      </w:pPr>
      <w:r w:rsidRPr="00C97ECF">
        <w:rPr>
          <w:rFonts w:ascii="Times New Roman" w:hAnsi="Times New Roman"/>
          <w:color w:val="000000"/>
          <w:sz w:val="24"/>
          <w:szCs w:val="24"/>
        </w:rPr>
        <w:t xml:space="preserve">Setelah langka pengukuran pH awal dilakukan tahap selanjutnya adalah menghitung volume air di dalam KPL dengan cara mengukur panjang bangunan, serta lebar atas dan lebar bawah permukaan dan kedalaman air, dengan alat yang digunakan adalah tongkat kayu dan pita ukur. Pengukuran tersebut bertujuan untuk mengukur luas permukaan serta volume air di kolam pengendapan lumpur tersebut. </w:t>
      </w:r>
    </w:p>
    <w:p w:rsidR="00C97ECF" w:rsidRPr="00C97ECF" w:rsidRDefault="00C97ECF" w:rsidP="00B9439A">
      <w:pPr>
        <w:autoSpaceDE w:val="0"/>
        <w:autoSpaceDN w:val="0"/>
        <w:adjustRightInd w:val="0"/>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5</w:t>
      </w:r>
      <w:r w:rsidRPr="00C97ECF">
        <w:rPr>
          <w:rFonts w:ascii="Times New Roman" w:hAnsi="Times New Roman"/>
          <w:color w:val="000000"/>
          <w:sz w:val="24"/>
          <w:szCs w:val="24"/>
        </w:rPr>
        <w:t xml:space="preserve">. Pengujian sampel air di laboratorium </w:t>
      </w:r>
    </w:p>
    <w:p w:rsidR="00C97ECF" w:rsidRPr="00C97ECF" w:rsidRDefault="00B9439A" w:rsidP="00B9439A">
      <w:pPr>
        <w:autoSpaceDE w:val="0"/>
        <w:autoSpaceDN w:val="0"/>
        <w:adjustRightInd w:val="0"/>
        <w:spacing w:after="0" w:line="240" w:lineRule="auto"/>
        <w:ind w:left="284"/>
        <w:jc w:val="both"/>
        <w:rPr>
          <w:rFonts w:ascii="Times New Roman" w:hAnsi="Times New Roman"/>
          <w:color w:val="000000"/>
          <w:sz w:val="24"/>
          <w:szCs w:val="24"/>
        </w:rPr>
      </w:pPr>
      <w:r>
        <w:rPr>
          <w:rFonts w:ascii="Times New Roman" w:hAnsi="Times New Roman"/>
          <w:color w:val="000000"/>
          <w:sz w:val="24"/>
          <w:szCs w:val="24"/>
          <w:lang w:val="id-ID"/>
        </w:rPr>
        <w:t>T</w:t>
      </w:r>
      <w:r w:rsidR="00C97ECF" w:rsidRPr="00C97ECF">
        <w:rPr>
          <w:rFonts w:ascii="Times New Roman" w:hAnsi="Times New Roman"/>
          <w:color w:val="000000"/>
          <w:sz w:val="24"/>
          <w:szCs w:val="24"/>
        </w:rPr>
        <w:t xml:space="preserve">eknik pengambilan sampel air kolam pengendapan lumpur dengan cara mengambil air di kolam pengendapan lumpur dengan memasukan air kedalam botol aqua yang dapat menampung 2 liter </w:t>
      </w:r>
      <w:r w:rsidR="00C97ECF" w:rsidRPr="00C97ECF">
        <w:rPr>
          <w:rFonts w:ascii="Times New Roman" w:hAnsi="Times New Roman"/>
          <w:color w:val="000000"/>
          <w:sz w:val="24"/>
          <w:szCs w:val="24"/>
        </w:rPr>
        <w:lastRenderedPageBreak/>
        <w:t xml:space="preserve">air dalam satu kemasan. Selanjutnya sampel air tersebut dibawa menuju pengujian laboratorium, untuk dianalisis dengan perbandingan kapur tohor yang akan digunakan. </w:t>
      </w:r>
    </w:p>
    <w:p w:rsidR="00C97ECF" w:rsidRPr="00C97ECF" w:rsidRDefault="00C97ECF" w:rsidP="00B9439A">
      <w:pPr>
        <w:autoSpaceDE w:val="0"/>
        <w:autoSpaceDN w:val="0"/>
        <w:adjustRightInd w:val="0"/>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6</w:t>
      </w:r>
      <w:r w:rsidRPr="00C97ECF">
        <w:rPr>
          <w:rFonts w:ascii="Times New Roman" w:hAnsi="Times New Roman"/>
          <w:color w:val="000000"/>
          <w:sz w:val="24"/>
          <w:szCs w:val="24"/>
        </w:rPr>
        <w:t xml:space="preserve">. Perhitungan dosis kapur tohor dengan air asam tambang </w:t>
      </w:r>
    </w:p>
    <w:p w:rsidR="00C97ECF" w:rsidRPr="00C97ECF" w:rsidRDefault="00C97ECF" w:rsidP="00B9439A">
      <w:pPr>
        <w:autoSpaceDE w:val="0"/>
        <w:autoSpaceDN w:val="0"/>
        <w:adjustRightInd w:val="0"/>
        <w:spacing w:after="0" w:line="240" w:lineRule="auto"/>
        <w:ind w:left="284"/>
        <w:jc w:val="both"/>
        <w:rPr>
          <w:rFonts w:ascii="Times New Roman" w:hAnsi="Times New Roman"/>
          <w:color w:val="000000"/>
          <w:sz w:val="24"/>
          <w:szCs w:val="24"/>
        </w:rPr>
      </w:pPr>
      <w:r w:rsidRPr="00C97ECF">
        <w:rPr>
          <w:rFonts w:ascii="Times New Roman" w:hAnsi="Times New Roman"/>
          <w:color w:val="000000"/>
          <w:sz w:val="24"/>
          <w:szCs w:val="24"/>
        </w:rPr>
        <w:t xml:space="preserve">Setelah hasil pengujian didapatkan, maka tahap selanjutnya yaitu menghitung dosis kapur kapur tohor yang digunakan untuk penetralan Air Asam Tambang, berdasarkan tabel 4.2 menunjukan bahwa setiap penambahan dosis kapur tohor sebanyak 0,1 gram/l dapat menetralkan Air Asam Tambang dari pH awal 4 menjadi 5,3. Sedangkan pada penambahan dosis 0,2 gram/l dapat menetralkan AAT menjadi 6, untuk jelasnya dapat dilihat pada tabel 4.3 </w:t>
      </w:r>
    </w:p>
    <w:p w:rsidR="00C97ECF" w:rsidRPr="00C97ECF" w:rsidRDefault="00C97ECF" w:rsidP="00B9439A">
      <w:pPr>
        <w:autoSpaceDE w:val="0"/>
        <w:autoSpaceDN w:val="0"/>
        <w:adjustRightInd w:val="0"/>
        <w:spacing w:after="0" w:line="240" w:lineRule="auto"/>
        <w:ind w:left="284"/>
        <w:jc w:val="both"/>
        <w:rPr>
          <w:rFonts w:ascii="Times New Roman" w:hAnsi="Times New Roman"/>
          <w:color w:val="000000"/>
          <w:sz w:val="24"/>
          <w:szCs w:val="24"/>
        </w:rPr>
      </w:pPr>
      <w:r w:rsidRPr="00C97ECF">
        <w:rPr>
          <w:rFonts w:ascii="Times New Roman" w:hAnsi="Times New Roman"/>
          <w:color w:val="000000"/>
          <w:sz w:val="24"/>
          <w:szCs w:val="24"/>
        </w:rPr>
        <w:t xml:space="preserve">Setelah dosis kapur tohor didapatkan, maka tahap selanjutnya adalah menentukan pH yang akan dinetralkan dengan cara melihat pH awal dan pH akhir yang akan dicapai, apabila pH awal 4 maka untuk mencapai pH 6 harus menggunakan dosis 0,2 gram/l. Untuk mendapatkan kebutuhan dosis kapur yang ingin digunakan, maka dengan cara dosis kapur tohor dikalikan dengan volume air di KPL yang sebelumnya dikonversi terlebih dahulu satuan meter kubik ke liter. </w:t>
      </w:r>
    </w:p>
    <w:p w:rsidR="00C97ECF" w:rsidRPr="00C97ECF" w:rsidRDefault="00C97ECF" w:rsidP="00B9439A">
      <w:pPr>
        <w:autoSpaceDE w:val="0"/>
        <w:autoSpaceDN w:val="0"/>
        <w:adjustRightInd w:val="0"/>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7</w:t>
      </w:r>
      <w:r w:rsidRPr="00C97ECF">
        <w:rPr>
          <w:rFonts w:ascii="Times New Roman" w:hAnsi="Times New Roman"/>
          <w:color w:val="000000"/>
          <w:sz w:val="24"/>
          <w:szCs w:val="24"/>
        </w:rPr>
        <w:t xml:space="preserve">. Pemberian Kapur Tohor kedalam AAT </w:t>
      </w:r>
    </w:p>
    <w:p w:rsidR="00C97ECF" w:rsidRPr="00C97ECF" w:rsidRDefault="00B9439A" w:rsidP="00B9439A">
      <w:pPr>
        <w:pStyle w:val="ListParagraph"/>
        <w:tabs>
          <w:tab w:val="left" w:pos="0"/>
        </w:tabs>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lang w:val="id-ID"/>
        </w:rPr>
        <w:tab/>
      </w:r>
      <w:r w:rsidR="00C97ECF" w:rsidRPr="00C97ECF">
        <w:rPr>
          <w:rFonts w:ascii="Times New Roman" w:hAnsi="Times New Roman"/>
          <w:color w:val="000000"/>
          <w:sz w:val="24"/>
          <w:szCs w:val="24"/>
        </w:rPr>
        <w:t xml:space="preserve">Setelah hasil perhitungan dosis kapur didapatkan maka tahap selanjutnya memasukan kapur tohor kedalam bak kontrol </w:t>
      </w:r>
      <w:r w:rsidR="00C97ECF" w:rsidRPr="00C97ECF">
        <w:rPr>
          <w:rFonts w:ascii="Times New Roman" w:hAnsi="Times New Roman"/>
          <w:i/>
          <w:iCs/>
          <w:color w:val="000000"/>
          <w:sz w:val="24"/>
          <w:szCs w:val="24"/>
        </w:rPr>
        <w:t xml:space="preserve">inlet </w:t>
      </w:r>
      <w:r w:rsidR="00C97ECF" w:rsidRPr="00C97ECF">
        <w:rPr>
          <w:rFonts w:ascii="Times New Roman" w:hAnsi="Times New Roman"/>
          <w:color w:val="000000"/>
          <w:sz w:val="24"/>
          <w:szCs w:val="24"/>
        </w:rPr>
        <w:t>untuk mencampurkan, didalam bak kontrol terdapat lubang berbentuk segitiga ini berfungsi sebagai pengadukan secara otomatis, apabila air melintas di atas nya maka akan ada gaya putaran pada air tersebut.</w:t>
      </w:r>
    </w:p>
    <w:p w:rsidR="00C97ECF" w:rsidRPr="00C97ECF" w:rsidRDefault="00C97ECF" w:rsidP="00B9439A">
      <w:pPr>
        <w:autoSpaceDE w:val="0"/>
        <w:autoSpaceDN w:val="0"/>
        <w:adjustRightInd w:val="0"/>
        <w:spacing w:after="0" w:line="240" w:lineRule="auto"/>
        <w:ind w:left="284" w:hanging="284"/>
        <w:jc w:val="both"/>
        <w:rPr>
          <w:rFonts w:ascii="Times New Roman" w:hAnsi="Times New Roman"/>
          <w:color w:val="000000"/>
          <w:sz w:val="24"/>
          <w:szCs w:val="24"/>
        </w:rPr>
      </w:pPr>
      <w:r w:rsidRPr="00C97ECF">
        <w:rPr>
          <w:rFonts w:ascii="Times New Roman" w:hAnsi="Times New Roman"/>
          <w:color w:val="000000"/>
          <w:sz w:val="24"/>
          <w:szCs w:val="24"/>
        </w:rPr>
        <w:t xml:space="preserve">7. Pengukuran pH Air Akhir </w:t>
      </w:r>
    </w:p>
    <w:p w:rsidR="00C97ECF" w:rsidRDefault="00C97ECF" w:rsidP="00B9439A">
      <w:pPr>
        <w:autoSpaceDE w:val="0"/>
        <w:autoSpaceDN w:val="0"/>
        <w:adjustRightInd w:val="0"/>
        <w:spacing w:after="0" w:line="240" w:lineRule="auto"/>
        <w:ind w:left="284"/>
        <w:jc w:val="both"/>
        <w:rPr>
          <w:rFonts w:ascii="Times New Roman" w:hAnsi="Times New Roman"/>
          <w:color w:val="000000"/>
          <w:sz w:val="24"/>
          <w:szCs w:val="24"/>
          <w:lang w:val="id-ID"/>
        </w:rPr>
      </w:pPr>
      <w:r w:rsidRPr="00C97ECF">
        <w:rPr>
          <w:rFonts w:ascii="Times New Roman" w:hAnsi="Times New Roman"/>
          <w:color w:val="000000"/>
          <w:sz w:val="24"/>
          <w:szCs w:val="24"/>
        </w:rPr>
        <w:t xml:space="preserve">Kegiatan ini bertujuan untuk mengetahui perkembangan proses penetralan yang kita lakukan agar dapat terpantau air yang keluar dari kolam pengendapan lumpur, agar tidak ada pencemaran air yang keluar dari KPL. </w:t>
      </w:r>
    </w:p>
    <w:p w:rsidR="00BF7792" w:rsidRPr="00BF7792" w:rsidRDefault="00BF7792" w:rsidP="00B9439A">
      <w:pPr>
        <w:autoSpaceDE w:val="0"/>
        <w:autoSpaceDN w:val="0"/>
        <w:adjustRightInd w:val="0"/>
        <w:spacing w:after="0" w:line="240" w:lineRule="auto"/>
        <w:ind w:left="284"/>
        <w:jc w:val="both"/>
        <w:rPr>
          <w:rFonts w:ascii="Times New Roman" w:hAnsi="Times New Roman"/>
          <w:color w:val="000000"/>
          <w:sz w:val="24"/>
          <w:szCs w:val="24"/>
          <w:lang w:val="id-ID"/>
        </w:rPr>
      </w:pPr>
    </w:p>
    <w:p w:rsidR="00C97ECF" w:rsidRPr="00C97ECF" w:rsidRDefault="00C97ECF" w:rsidP="00B9439A">
      <w:pPr>
        <w:autoSpaceDE w:val="0"/>
        <w:autoSpaceDN w:val="0"/>
        <w:adjustRightInd w:val="0"/>
        <w:spacing w:after="0" w:line="240" w:lineRule="auto"/>
        <w:ind w:left="709" w:hanging="709"/>
        <w:jc w:val="both"/>
        <w:rPr>
          <w:rFonts w:ascii="Times New Roman" w:hAnsi="Times New Roman"/>
          <w:color w:val="000000"/>
          <w:sz w:val="24"/>
          <w:szCs w:val="24"/>
        </w:rPr>
      </w:pPr>
      <w:r w:rsidRPr="00C97ECF">
        <w:rPr>
          <w:rFonts w:ascii="Times New Roman" w:hAnsi="Times New Roman"/>
          <w:b/>
          <w:bCs/>
          <w:color w:val="000000"/>
          <w:sz w:val="24"/>
          <w:szCs w:val="24"/>
        </w:rPr>
        <w:t>4.2.2</w:t>
      </w:r>
      <w:r w:rsidR="00B9439A">
        <w:rPr>
          <w:rFonts w:ascii="Times New Roman" w:hAnsi="Times New Roman"/>
          <w:b/>
          <w:bCs/>
          <w:color w:val="000000"/>
          <w:sz w:val="24"/>
          <w:szCs w:val="24"/>
          <w:lang w:val="id-ID"/>
        </w:rPr>
        <w:tab/>
      </w:r>
      <w:r w:rsidRPr="00C97ECF">
        <w:rPr>
          <w:rFonts w:ascii="Times New Roman" w:hAnsi="Times New Roman"/>
          <w:b/>
          <w:bCs/>
          <w:color w:val="000000"/>
          <w:sz w:val="24"/>
          <w:szCs w:val="24"/>
        </w:rPr>
        <w:t xml:space="preserve">Analisis Perbandingan Dosis Kapur Tohor dengan AAT </w:t>
      </w:r>
    </w:p>
    <w:p w:rsidR="00C97ECF" w:rsidRPr="00C97ECF" w:rsidRDefault="00C97ECF" w:rsidP="00C97ECF">
      <w:pPr>
        <w:autoSpaceDE w:val="0"/>
        <w:autoSpaceDN w:val="0"/>
        <w:adjustRightInd w:val="0"/>
        <w:spacing w:after="0" w:line="240" w:lineRule="auto"/>
        <w:jc w:val="both"/>
        <w:rPr>
          <w:rFonts w:ascii="Times New Roman" w:hAnsi="Times New Roman"/>
          <w:color w:val="000000"/>
          <w:sz w:val="24"/>
          <w:szCs w:val="24"/>
        </w:rPr>
      </w:pPr>
      <w:r w:rsidRPr="00C97ECF">
        <w:rPr>
          <w:rFonts w:ascii="Times New Roman" w:hAnsi="Times New Roman"/>
          <w:color w:val="000000"/>
          <w:sz w:val="24"/>
          <w:szCs w:val="24"/>
        </w:rPr>
        <w:lastRenderedPageBreak/>
        <w:t>Berdasarkan tabel 4.2 menunjukan hasil bahwa setiap pemberian dosis kapur tohor yang berbeda-beda</w:t>
      </w:r>
      <w:r w:rsidR="0077747D">
        <w:rPr>
          <w:rFonts w:ascii="Times New Roman" w:hAnsi="Times New Roman"/>
          <w:color w:val="000000"/>
          <w:sz w:val="24"/>
          <w:szCs w:val="24"/>
          <w:lang w:val="id-ID"/>
        </w:rPr>
        <w:t>,</w:t>
      </w:r>
      <w:r w:rsidRPr="00C97ECF">
        <w:rPr>
          <w:rFonts w:ascii="Times New Roman" w:hAnsi="Times New Roman"/>
          <w:color w:val="000000"/>
          <w:sz w:val="24"/>
          <w:szCs w:val="24"/>
        </w:rPr>
        <w:t xml:space="preserve"> maka hasil perubahan pH</w:t>
      </w:r>
      <w:r w:rsidR="001F6826">
        <w:rPr>
          <w:rFonts w:ascii="Times New Roman" w:hAnsi="Times New Roman"/>
          <w:color w:val="000000"/>
          <w:sz w:val="24"/>
          <w:szCs w:val="24"/>
          <w:lang w:val="id-ID"/>
        </w:rPr>
        <w:t>-</w:t>
      </w:r>
      <w:r w:rsidRPr="00C97ECF">
        <w:rPr>
          <w:rFonts w:ascii="Times New Roman" w:hAnsi="Times New Roman"/>
          <w:color w:val="000000"/>
          <w:sz w:val="24"/>
          <w:szCs w:val="24"/>
        </w:rPr>
        <w:t>nya juga berbeda-beda. Semakin banyak dosis kapur tohor yang di berikan dalam satu liter</w:t>
      </w:r>
      <w:r w:rsidR="00490154">
        <w:rPr>
          <w:rFonts w:ascii="Times New Roman" w:hAnsi="Times New Roman"/>
          <w:color w:val="000000"/>
          <w:sz w:val="24"/>
          <w:szCs w:val="24"/>
          <w:lang w:val="id-ID"/>
        </w:rPr>
        <w:t>,</w:t>
      </w:r>
      <w:r w:rsidRPr="00C97ECF">
        <w:rPr>
          <w:rFonts w:ascii="Times New Roman" w:hAnsi="Times New Roman"/>
          <w:color w:val="000000"/>
          <w:sz w:val="24"/>
          <w:szCs w:val="24"/>
        </w:rPr>
        <w:t xml:space="preserve"> maka akan semakin meningkat nilai pH &gt; 6. Dari pengujian dosis kapur 0,1 gram/l hingga 0,3 gram/l. Setelah hasil pengujian di dapatkan maka kami menggunakan dosis 0,2 gram/l untuk kegiatan penetralan AAT pada perhitungan dosis kapur dengan AAT di KPL. </w:t>
      </w:r>
    </w:p>
    <w:p w:rsidR="00C97ECF" w:rsidRPr="00C97ECF" w:rsidRDefault="00C97ECF" w:rsidP="00BF7792">
      <w:pPr>
        <w:autoSpaceDE w:val="0"/>
        <w:autoSpaceDN w:val="0"/>
        <w:adjustRightInd w:val="0"/>
        <w:spacing w:after="0" w:line="240" w:lineRule="auto"/>
        <w:ind w:firstLine="720"/>
        <w:jc w:val="both"/>
        <w:rPr>
          <w:rFonts w:ascii="Times New Roman" w:hAnsi="Times New Roman"/>
          <w:color w:val="000000"/>
          <w:sz w:val="24"/>
          <w:szCs w:val="24"/>
        </w:rPr>
      </w:pPr>
      <w:r w:rsidRPr="00C97ECF">
        <w:rPr>
          <w:rFonts w:ascii="Times New Roman" w:hAnsi="Times New Roman"/>
          <w:color w:val="000000"/>
          <w:sz w:val="24"/>
          <w:szCs w:val="24"/>
        </w:rPr>
        <w:t xml:space="preserve">VA Rata-rata (L) = 273.290 L </w:t>
      </w:r>
    </w:p>
    <w:p w:rsidR="00C97ECF" w:rsidRPr="00C97ECF" w:rsidRDefault="00C97ECF" w:rsidP="00C97ECF">
      <w:pPr>
        <w:autoSpaceDE w:val="0"/>
        <w:autoSpaceDN w:val="0"/>
        <w:adjustRightInd w:val="0"/>
        <w:spacing w:after="0" w:line="240" w:lineRule="auto"/>
        <w:jc w:val="both"/>
        <w:rPr>
          <w:rFonts w:ascii="Times New Roman" w:hAnsi="Times New Roman"/>
          <w:color w:val="000000"/>
          <w:sz w:val="24"/>
          <w:szCs w:val="24"/>
        </w:rPr>
      </w:pPr>
      <w:r w:rsidRPr="00C97ECF">
        <w:rPr>
          <w:rFonts w:ascii="Times New Roman" w:hAnsi="Times New Roman"/>
          <w:color w:val="000000"/>
          <w:sz w:val="24"/>
          <w:szCs w:val="24"/>
        </w:rPr>
        <w:t xml:space="preserve">Setelah hasil perhitungan volume air rata-rata di dapatkan, maka langka selanjutnya yaitu mengkonversikan satuan meter kubik menjadi liter. Ini bertujuan agar satuan pada volume air dengan dosis kapur dapat habis terbagi dan menyisahkan satuan berat yaitu gram. </w:t>
      </w:r>
    </w:p>
    <w:p w:rsidR="00C97ECF" w:rsidRPr="00C97ECF" w:rsidRDefault="00C97ECF" w:rsidP="00C97ECF">
      <w:pPr>
        <w:autoSpaceDE w:val="0"/>
        <w:autoSpaceDN w:val="0"/>
        <w:adjustRightInd w:val="0"/>
        <w:spacing w:after="0" w:line="240" w:lineRule="auto"/>
        <w:jc w:val="both"/>
        <w:rPr>
          <w:rFonts w:ascii="Times New Roman" w:hAnsi="Times New Roman"/>
          <w:color w:val="000000"/>
          <w:sz w:val="24"/>
          <w:szCs w:val="24"/>
        </w:rPr>
      </w:pPr>
      <w:r w:rsidRPr="00C97ECF">
        <w:rPr>
          <w:rFonts w:ascii="Times New Roman" w:hAnsi="Times New Roman"/>
          <w:color w:val="000000"/>
          <w:sz w:val="24"/>
          <w:szCs w:val="24"/>
        </w:rPr>
        <w:t xml:space="preserve">Penggunaan kapur ( 1 x penetralan ) = 54,32 kg/l </w:t>
      </w:r>
    </w:p>
    <w:p w:rsidR="00C97ECF" w:rsidRDefault="00C97ECF" w:rsidP="00536E9B">
      <w:pPr>
        <w:autoSpaceDE w:val="0"/>
        <w:autoSpaceDN w:val="0"/>
        <w:adjustRightInd w:val="0"/>
        <w:spacing w:after="0" w:line="240" w:lineRule="auto"/>
        <w:ind w:firstLine="720"/>
        <w:jc w:val="both"/>
        <w:rPr>
          <w:rFonts w:ascii="Times New Roman" w:hAnsi="Times New Roman"/>
          <w:color w:val="000000"/>
          <w:sz w:val="24"/>
          <w:szCs w:val="24"/>
        </w:rPr>
      </w:pPr>
      <w:r w:rsidRPr="00C97ECF">
        <w:rPr>
          <w:rFonts w:ascii="Times New Roman" w:hAnsi="Times New Roman"/>
          <w:color w:val="000000"/>
          <w:sz w:val="24"/>
          <w:szCs w:val="24"/>
        </w:rPr>
        <w:t xml:space="preserve">Jadi, untuk satu kali proses penetralan air asam tambang pada tanggal 02 </w:t>
      </w:r>
      <w:r w:rsidR="00536E9B">
        <w:rPr>
          <w:rFonts w:ascii="Times New Roman" w:hAnsi="Times New Roman"/>
          <w:color w:val="000000"/>
          <w:sz w:val="24"/>
          <w:szCs w:val="24"/>
          <w:lang w:val="id-ID"/>
        </w:rPr>
        <w:t>M</w:t>
      </w:r>
      <w:r w:rsidRPr="00C97ECF">
        <w:rPr>
          <w:rFonts w:ascii="Times New Roman" w:hAnsi="Times New Roman"/>
          <w:color w:val="000000"/>
          <w:sz w:val="24"/>
          <w:szCs w:val="24"/>
        </w:rPr>
        <w:t xml:space="preserve">ei hingga 31 </w:t>
      </w:r>
      <w:r w:rsidR="00536E9B">
        <w:rPr>
          <w:rFonts w:ascii="Times New Roman" w:hAnsi="Times New Roman"/>
          <w:color w:val="000000"/>
          <w:sz w:val="24"/>
          <w:szCs w:val="24"/>
          <w:lang w:val="id-ID"/>
        </w:rPr>
        <w:t>M</w:t>
      </w:r>
      <w:r w:rsidRPr="00C97ECF">
        <w:rPr>
          <w:rFonts w:ascii="Times New Roman" w:hAnsi="Times New Roman"/>
          <w:color w:val="000000"/>
          <w:sz w:val="24"/>
          <w:szCs w:val="24"/>
        </w:rPr>
        <w:t>ei</w:t>
      </w:r>
      <w:r w:rsidR="00536E9B">
        <w:rPr>
          <w:rFonts w:ascii="Times New Roman" w:hAnsi="Times New Roman"/>
          <w:color w:val="000000"/>
          <w:sz w:val="24"/>
          <w:szCs w:val="24"/>
          <w:lang w:val="id-ID"/>
        </w:rPr>
        <w:t xml:space="preserve"> </w:t>
      </w:r>
      <w:r w:rsidRPr="00C97ECF">
        <w:rPr>
          <w:rFonts w:ascii="Times New Roman" w:hAnsi="Times New Roman"/>
          <w:color w:val="000000"/>
          <w:sz w:val="24"/>
          <w:szCs w:val="24"/>
        </w:rPr>
        <w:t xml:space="preserve">di kolam pengendapan lumpur memerlukan kapur tohor dalam satu bulan penetralan 1629,76 kg/ bulan rata-rata sebanyak 54,32 kg/hari. </w:t>
      </w:r>
    </w:p>
    <w:p w:rsidR="00C97ECF" w:rsidRPr="00C97ECF" w:rsidRDefault="00C97ECF" w:rsidP="00536E9B">
      <w:pPr>
        <w:autoSpaceDE w:val="0"/>
        <w:autoSpaceDN w:val="0"/>
        <w:adjustRightInd w:val="0"/>
        <w:spacing w:after="0" w:line="240" w:lineRule="auto"/>
        <w:ind w:firstLine="720"/>
        <w:jc w:val="both"/>
        <w:rPr>
          <w:rFonts w:ascii="Times New Roman" w:hAnsi="Times New Roman"/>
          <w:color w:val="000000"/>
          <w:sz w:val="24"/>
          <w:szCs w:val="24"/>
        </w:rPr>
      </w:pPr>
      <w:r w:rsidRPr="00C97ECF">
        <w:rPr>
          <w:rFonts w:ascii="Times New Roman" w:hAnsi="Times New Roman"/>
          <w:color w:val="000000"/>
          <w:sz w:val="24"/>
          <w:szCs w:val="24"/>
        </w:rPr>
        <w:t xml:space="preserve">Hal-hal yang mempengaruhi waktu proses penetralan air asam tambang di lapangan sebagai berikut: </w:t>
      </w:r>
    </w:p>
    <w:p w:rsidR="00C97ECF" w:rsidRPr="00C97ECF" w:rsidRDefault="00C97ECF" w:rsidP="00536E9B">
      <w:pPr>
        <w:autoSpaceDE w:val="0"/>
        <w:autoSpaceDN w:val="0"/>
        <w:adjustRightInd w:val="0"/>
        <w:spacing w:after="49" w:line="240" w:lineRule="auto"/>
        <w:ind w:left="284" w:hanging="284"/>
        <w:jc w:val="both"/>
        <w:rPr>
          <w:rFonts w:ascii="Times New Roman" w:hAnsi="Times New Roman"/>
          <w:color w:val="000000"/>
          <w:sz w:val="24"/>
          <w:szCs w:val="24"/>
        </w:rPr>
      </w:pPr>
      <w:r w:rsidRPr="00C97ECF">
        <w:rPr>
          <w:rFonts w:ascii="Times New Roman" w:hAnsi="Times New Roman"/>
          <w:color w:val="000000"/>
          <w:sz w:val="24"/>
          <w:szCs w:val="24"/>
        </w:rPr>
        <w:t>1.</w:t>
      </w:r>
      <w:r w:rsidR="00536E9B">
        <w:rPr>
          <w:rFonts w:ascii="Times New Roman" w:hAnsi="Times New Roman"/>
          <w:color w:val="000000"/>
          <w:sz w:val="24"/>
          <w:szCs w:val="24"/>
          <w:lang w:val="id-ID"/>
        </w:rPr>
        <w:tab/>
      </w:r>
      <w:r w:rsidRPr="00C97ECF">
        <w:rPr>
          <w:rFonts w:ascii="Times New Roman" w:hAnsi="Times New Roman"/>
          <w:color w:val="000000"/>
          <w:sz w:val="24"/>
          <w:szCs w:val="24"/>
        </w:rPr>
        <w:t xml:space="preserve">Pemompaan air asam tambang di </w:t>
      </w:r>
      <w:r w:rsidRPr="00C97ECF">
        <w:rPr>
          <w:rFonts w:ascii="Times New Roman" w:hAnsi="Times New Roman"/>
          <w:i/>
          <w:iCs/>
          <w:color w:val="000000"/>
          <w:sz w:val="24"/>
          <w:szCs w:val="24"/>
        </w:rPr>
        <w:t xml:space="preserve">sump </w:t>
      </w:r>
      <w:r w:rsidRPr="00C97ECF">
        <w:rPr>
          <w:rFonts w:ascii="Times New Roman" w:hAnsi="Times New Roman"/>
          <w:color w:val="000000"/>
          <w:sz w:val="24"/>
          <w:szCs w:val="24"/>
        </w:rPr>
        <w:t xml:space="preserve">menuju KPL tidak berjalan dengan maksimal, sehingga menurunnya debit air yang mengalir. </w:t>
      </w:r>
    </w:p>
    <w:p w:rsidR="00C97ECF" w:rsidRPr="00C97ECF" w:rsidRDefault="00C97ECF" w:rsidP="00536E9B">
      <w:pPr>
        <w:autoSpaceDE w:val="0"/>
        <w:autoSpaceDN w:val="0"/>
        <w:adjustRightInd w:val="0"/>
        <w:spacing w:after="0" w:line="240" w:lineRule="auto"/>
        <w:ind w:left="284" w:hanging="284"/>
        <w:jc w:val="both"/>
        <w:rPr>
          <w:rFonts w:ascii="Times New Roman" w:hAnsi="Times New Roman"/>
          <w:color w:val="000000"/>
          <w:sz w:val="24"/>
          <w:szCs w:val="24"/>
        </w:rPr>
      </w:pPr>
      <w:r w:rsidRPr="00C97ECF">
        <w:rPr>
          <w:rFonts w:ascii="Times New Roman" w:hAnsi="Times New Roman"/>
          <w:color w:val="000000"/>
          <w:sz w:val="24"/>
          <w:szCs w:val="24"/>
        </w:rPr>
        <w:t>2.</w:t>
      </w:r>
      <w:r w:rsidR="00536E9B">
        <w:rPr>
          <w:rFonts w:ascii="Times New Roman" w:hAnsi="Times New Roman"/>
          <w:color w:val="000000"/>
          <w:sz w:val="24"/>
          <w:szCs w:val="24"/>
          <w:lang w:val="id-ID"/>
        </w:rPr>
        <w:tab/>
      </w:r>
      <w:r w:rsidRPr="00C97ECF">
        <w:rPr>
          <w:rFonts w:ascii="Times New Roman" w:hAnsi="Times New Roman"/>
          <w:color w:val="000000"/>
          <w:sz w:val="24"/>
          <w:szCs w:val="24"/>
        </w:rPr>
        <w:t xml:space="preserve">Tingkat keasaman yang tinggi &lt; 6, akan memerlukan waktu yang cukup lama dalam menetralkan air asam tambang. </w:t>
      </w:r>
    </w:p>
    <w:p w:rsidR="00C97ECF" w:rsidRDefault="00C97ECF" w:rsidP="00054C8E">
      <w:pPr>
        <w:pStyle w:val="ListParagraph"/>
        <w:spacing w:after="0" w:line="240" w:lineRule="auto"/>
        <w:ind w:left="0"/>
        <w:jc w:val="both"/>
        <w:rPr>
          <w:rFonts w:ascii="Times New Roman" w:hAnsi="Times New Roman"/>
          <w:b/>
          <w:sz w:val="24"/>
          <w:szCs w:val="24"/>
        </w:rPr>
      </w:pPr>
    </w:p>
    <w:p w:rsidR="004A7003" w:rsidRPr="00C359B9" w:rsidRDefault="003928A1" w:rsidP="00054C8E">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5</w:t>
      </w:r>
      <w:r w:rsidR="008E60DC">
        <w:rPr>
          <w:rFonts w:ascii="Times New Roman" w:hAnsi="Times New Roman"/>
          <w:b/>
          <w:sz w:val="24"/>
          <w:szCs w:val="24"/>
          <w:lang w:val="id-ID"/>
        </w:rPr>
        <w:t>. KESIMPULAN DAN SARAN</w:t>
      </w:r>
    </w:p>
    <w:p w:rsidR="00C80256" w:rsidRPr="00007E68" w:rsidRDefault="00C80256" w:rsidP="00007E68">
      <w:pPr>
        <w:autoSpaceDE w:val="0"/>
        <w:autoSpaceDN w:val="0"/>
        <w:adjustRightInd w:val="0"/>
        <w:spacing w:after="0" w:line="240" w:lineRule="auto"/>
        <w:jc w:val="both"/>
        <w:rPr>
          <w:rFonts w:ascii="Times New Roman" w:hAnsi="Times New Roman"/>
          <w:color w:val="000000"/>
          <w:sz w:val="24"/>
          <w:szCs w:val="24"/>
        </w:rPr>
      </w:pPr>
      <w:r w:rsidRPr="00007E68">
        <w:rPr>
          <w:rFonts w:ascii="Times New Roman" w:hAnsi="Times New Roman"/>
          <w:b/>
          <w:bCs/>
          <w:color w:val="000000"/>
          <w:sz w:val="24"/>
          <w:szCs w:val="24"/>
        </w:rPr>
        <w:t xml:space="preserve">5.1 Kesimpulan </w:t>
      </w:r>
    </w:p>
    <w:p w:rsidR="00C80256" w:rsidRPr="00007E68" w:rsidRDefault="00C80256" w:rsidP="00536E9B">
      <w:pPr>
        <w:autoSpaceDE w:val="0"/>
        <w:autoSpaceDN w:val="0"/>
        <w:adjustRightInd w:val="0"/>
        <w:spacing w:after="0" w:line="240" w:lineRule="auto"/>
        <w:ind w:firstLine="720"/>
        <w:jc w:val="both"/>
        <w:rPr>
          <w:rFonts w:ascii="Times New Roman" w:hAnsi="Times New Roman"/>
          <w:color w:val="000000"/>
          <w:sz w:val="24"/>
          <w:szCs w:val="24"/>
        </w:rPr>
      </w:pPr>
      <w:r w:rsidRPr="00007E68">
        <w:rPr>
          <w:rFonts w:ascii="Times New Roman" w:hAnsi="Times New Roman"/>
          <w:color w:val="000000"/>
          <w:sz w:val="24"/>
          <w:szCs w:val="24"/>
        </w:rPr>
        <w:t xml:space="preserve">Data hasil pengamatan yang dilakukan di PT Baturona Adimulya penulis dapat mengambil kesimpulan, yaitu : </w:t>
      </w:r>
    </w:p>
    <w:p w:rsidR="00C80256" w:rsidRPr="00007E68" w:rsidRDefault="00C80256" w:rsidP="00007E68">
      <w:pPr>
        <w:autoSpaceDE w:val="0"/>
        <w:autoSpaceDN w:val="0"/>
        <w:adjustRightInd w:val="0"/>
        <w:spacing w:after="0" w:line="240" w:lineRule="auto"/>
        <w:ind w:left="284" w:hanging="284"/>
        <w:jc w:val="both"/>
        <w:rPr>
          <w:rFonts w:ascii="Times New Roman" w:hAnsi="Times New Roman"/>
          <w:color w:val="000000"/>
          <w:sz w:val="24"/>
          <w:szCs w:val="24"/>
        </w:rPr>
      </w:pPr>
      <w:r w:rsidRPr="00007E68">
        <w:rPr>
          <w:rFonts w:ascii="Times New Roman" w:hAnsi="Times New Roman"/>
          <w:color w:val="000000"/>
          <w:sz w:val="24"/>
          <w:szCs w:val="24"/>
        </w:rPr>
        <w:t>1. Dari hasil pemantuan harian pihak HSE (</w:t>
      </w:r>
      <w:r w:rsidRPr="00007E68">
        <w:rPr>
          <w:rFonts w:ascii="Times New Roman" w:hAnsi="Times New Roman"/>
          <w:i/>
          <w:iCs/>
          <w:color w:val="000000"/>
          <w:sz w:val="24"/>
          <w:szCs w:val="24"/>
        </w:rPr>
        <w:t>Health Safety Environment</w:t>
      </w:r>
      <w:r w:rsidRPr="00007E68">
        <w:rPr>
          <w:rFonts w:ascii="Times New Roman" w:hAnsi="Times New Roman"/>
          <w:color w:val="000000"/>
          <w:sz w:val="24"/>
          <w:szCs w:val="24"/>
        </w:rPr>
        <w:t>) rata-rata</w:t>
      </w:r>
      <w:r w:rsidR="00F83E74">
        <w:rPr>
          <w:rFonts w:ascii="Times New Roman" w:hAnsi="Times New Roman"/>
          <w:color w:val="000000"/>
          <w:sz w:val="24"/>
          <w:szCs w:val="24"/>
        </w:rPr>
        <w:t xml:space="preserve"> debit air pada satu bulan 273,</w:t>
      </w:r>
      <w:r w:rsidRPr="00007E68">
        <w:rPr>
          <w:rFonts w:ascii="Times New Roman" w:hAnsi="Times New Roman"/>
          <w:color w:val="000000"/>
          <w:sz w:val="24"/>
          <w:szCs w:val="24"/>
        </w:rPr>
        <w:t xml:space="preserve">290 liter </w:t>
      </w:r>
    </w:p>
    <w:p w:rsidR="00C80256" w:rsidRPr="00007E68" w:rsidRDefault="00C80256" w:rsidP="00007E68">
      <w:pPr>
        <w:autoSpaceDE w:val="0"/>
        <w:autoSpaceDN w:val="0"/>
        <w:adjustRightInd w:val="0"/>
        <w:spacing w:after="0" w:line="240" w:lineRule="auto"/>
        <w:ind w:left="284" w:hanging="284"/>
        <w:jc w:val="both"/>
        <w:rPr>
          <w:rFonts w:ascii="Times New Roman" w:hAnsi="Times New Roman"/>
          <w:color w:val="000000"/>
          <w:sz w:val="24"/>
          <w:szCs w:val="24"/>
        </w:rPr>
      </w:pPr>
      <w:r w:rsidRPr="00007E68">
        <w:rPr>
          <w:rFonts w:ascii="Times New Roman" w:hAnsi="Times New Roman"/>
          <w:color w:val="000000"/>
          <w:sz w:val="24"/>
          <w:szCs w:val="24"/>
        </w:rPr>
        <w:t xml:space="preserve">2. Hasil penelitian di laboratorium didapatkan, dengan dosis 0,1 gram/liter sampai dengan 0,3 gram/liter skala laboratorium dengan sampel Air Asam Tambang 1 liter setiap </w:t>
      </w:r>
      <w:r w:rsidRPr="00007E68">
        <w:rPr>
          <w:rFonts w:ascii="Times New Roman" w:hAnsi="Times New Roman"/>
          <w:color w:val="000000"/>
          <w:sz w:val="24"/>
          <w:szCs w:val="24"/>
        </w:rPr>
        <w:lastRenderedPageBreak/>
        <w:t xml:space="preserve">dosis dapat menaikan pH, dari pH awal 4 sampai dengan pH akhir 6 </w:t>
      </w:r>
    </w:p>
    <w:p w:rsidR="00C80256" w:rsidRPr="00007E68" w:rsidRDefault="00C80256" w:rsidP="00007E68">
      <w:pPr>
        <w:autoSpaceDE w:val="0"/>
        <w:autoSpaceDN w:val="0"/>
        <w:adjustRightInd w:val="0"/>
        <w:spacing w:after="0" w:line="240" w:lineRule="auto"/>
        <w:ind w:left="284" w:hanging="284"/>
        <w:jc w:val="both"/>
        <w:rPr>
          <w:rFonts w:ascii="Times New Roman" w:hAnsi="Times New Roman"/>
          <w:color w:val="000000"/>
          <w:sz w:val="24"/>
          <w:szCs w:val="24"/>
        </w:rPr>
      </w:pPr>
      <w:r w:rsidRPr="00007E68">
        <w:rPr>
          <w:rFonts w:ascii="Times New Roman" w:hAnsi="Times New Roman"/>
          <w:color w:val="000000"/>
          <w:sz w:val="24"/>
          <w:szCs w:val="24"/>
        </w:rPr>
        <w:t xml:space="preserve">3. Waktu yang diperlukan untuk menetralkan Air Asam Tambang menggunakan kapur tohor untuk menaikan pH pada satu liter air asam tambang dibutuhkan waktu 3-7 menit. </w:t>
      </w:r>
    </w:p>
    <w:p w:rsidR="00C80256" w:rsidRPr="00007E68" w:rsidRDefault="00C80256" w:rsidP="00007E68">
      <w:pPr>
        <w:autoSpaceDE w:val="0"/>
        <w:autoSpaceDN w:val="0"/>
        <w:adjustRightInd w:val="0"/>
        <w:spacing w:after="0" w:line="240" w:lineRule="auto"/>
        <w:ind w:left="284" w:hanging="284"/>
        <w:jc w:val="both"/>
        <w:rPr>
          <w:rFonts w:ascii="Times New Roman" w:hAnsi="Times New Roman"/>
          <w:color w:val="000000"/>
          <w:sz w:val="24"/>
          <w:szCs w:val="24"/>
        </w:rPr>
      </w:pPr>
      <w:r w:rsidRPr="00007E68">
        <w:rPr>
          <w:rFonts w:ascii="Times New Roman" w:hAnsi="Times New Roman"/>
          <w:color w:val="000000"/>
          <w:sz w:val="24"/>
          <w:szCs w:val="24"/>
        </w:rPr>
        <w:t xml:space="preserve">4. Dari hasil penelitian di lapangan pada PT Baturona Adimulya nilai pH air asam tambang yang dibuang menuju sungai sudah memenuhi standar baku mutu lingkungan, yaitu pH 6. </w:t>
      </w:r>
    </w:p>
    <w:p w:rsidR="00C359B9" w:rsidRPr="00007E68" w:rsidRDefault="00C359B9" w:rsidP="00007E68">
      <w:pPr>
        <w:tabs>
          <w:tab w:val="left" w:pos="284"/>
          <w:tab w:val="left" w:pos="709"/>
        </w:tabs>
        <w:spacing w:after="0" w:line="240" w:lineRule="auto"/>
        <w:jc w:val="both"/>
        <w:rPr>
          <w:rFonts w:ascii="Times New Roman" w:hAnsi="Times New Roman"/>
          <w:sz w:val="24"/>
          <w:szCs w:val="24"/>
        </w:rPr>
      </w:pPr>
    </w:p>
    <w:p w:rsidR="00BC39EA" w:rsidRDefault="008E60DC" w:rsidP="00BC39EA">
      <w:pPr>
        <w:spacing w:line="240" w:lineRule="auto"/>
        <w:jc w:val="both"/>
        <w:rPr>
          <w:rFonts w:ascii="Times New Roman" w:hAnsi="Times New Roman"/>
          <w:b/>
          <w:sz w:val="24"/>
          <w:szCs w:val="24"/>
        </w:rPr>
      </w:pPr>
      <w:r>
        <w:rPr>
          <w:rFonts w:ascii="Times New Roman" w:hAnsi="Times New Roman"/>
          <w:b/>
          <w:sz w:val="24"/>
          <w:szCs w:val="24"/>
        </w:rPr>
        <w:t>DAFTAR PUSTAKA</w:t>
      </w:r>
    </w:p>
    <w:p w:rsidR="00007E68" w:rsidRDefault="00007E68" w:rsidP="004830F9">
      <w:pPr>
        <w:autoSpaceDE w:val="0"/>
        <w:autoSpaceDN w:val="0"/>
        <w:adjustRightInd w:val="0"/>
        <w:spacing w:after="0" w:line="240" w:lineRule="auto"/>
        <w:jc w:val="both"/>
        <w:rPr>
          <w:rFonts w:ascii="Times New Roman" w:hAnsi="Times New Roman"/>
          <w:color w:val="000000"/>
          <w:sz w:val="24"/>
          <w:szCs w:val="24"/>
          <w:lang w:val="id-ID"/>
        </w:rPr>
      </w:pPr>
      <w:r w:rsidRPr="00007E68">
        <w:rPr>
          <w:rFonts w:ascii="Times New Roman" w:hAnsi="Times New Roman"/>
          <w:color w:val="000000"/>
          <w:sz w:val="24"/>
          <w:szCs w:val="24"/>
        </w:rPr>
        <w:t xml:space="preserve">Buntarto. 2018. </w:t>
      </w:r>
      <w:r w:rsidRPr="00007E68">
        <w:rPr>
          <w:rFonts w:ascii="Times New Roman" w:hAnsi="Times New Roman"/>
          <w:i/>
          <w:iCs/>
          <w:color w:val="000000"/>
          <w:sz w:val="24"/>
          <w:szCs w:val="24"/>
        </w:rPr>
        <w:t>Rumus Hitung Debit Air dan Contoh Soal http:/</w:t>
      </w:r>
      <w:r w:rsidRPr="00007E68">
        <w:rPr>
          <w:rFonts w:ascii="Times New Roman" w:hAnsi="Times New Roman"/>
          <w:color w:val="000000"/>
          <w:sz w:val="24"/>
          <w:szCs w:val="24"/>
        </w:rPr>
        <w:t>www</w:t>
      </w:r>
      <w:r w:rsidRPr="00007E68">
        <w:rPr>
          <w:rFonts w:ascii="Times New Roman" w:hAnsi="Times New Roman"/>
          <w:i/>
          <w:iCs/>
          <w:color w:val="000000"/>
          <w:sz w:val="24"/>
          <w:szCs w:val="24"/>
        </w:rPr>
        <w:t>.</w:t>
      </w:r>
      <w:r w:rsidRPr="00007E68">
        <w:rPr>
          <w:rFonts w:ascii="Times New Roman" w:hAnsi="Times New Roman"/>
          <w:color w:val="000000"/>
          <w:sz w:val="24"/>
          <w:szCs w:val="24"/>
        </w:rPr>
        <w:t xml:space="preserve">belajarmtk.com/rumus-hitung-debit-air-dan-contoh-soal/. Diakses pada tanggal 3 juni 2019 </w:t>
      </w:r>
    </w:p>
    <w:p w:rsidR="004830F9" w:rsidRPr="004830F9" w:rsidRDefault="004830F9" w:rsidP="004830F9">
      <w:pPr>
        <w:autoSpaceDE w:val="0"/>
        <w:autoSpaceDN w:val="0"/>
        <w:adjustRightInd w:val="0"/>
        <w:spacing w:after="0" w:line="240" w:lineRule="auto"/>
        <w:jc w:val="both"/>
        <w:rPr>
          <w:rFonts w:ascii="Times New Roman" w:hAnsi="Times New Roman"/>
          <w:color w:val="000000"/>
          <w:sz w:val="24"/>
          <w:szCs w:val="24"/>
          <w:lang w:val="id-ID"/>
        </w:rPr>
      </w:pPr>
    </w:p>
    <w:p w:rsidR="00007E68" w:rsidRDefault="00007E68" w:rsidP="004830F9">
      <w:pPr>
        <w:autoSpaceDE w:val="0"/>
        <w:autoSpaceDN w:val="0"/>
        <w:adjustRightInd w:val="0"/>
        <w:spacing w:after="0" w:line="240" w:lineRule="auto"/>
        <w:jc w:val="both"/>
        <w:rPr>
          <w:rFonts w:ascii="Times New Roman" w:hAnsi="Times New Roman"/>
          <w:i/>
          <w:iCs/>
          <w:color w:val="000000"/>
          <w:sz w:val="24"/>
          <w:szCs w:val="24"/>
          <w:lang w:val="id-ID"/>
        </w:rPr>
      </w:pPr>
      <w:r w:rsidRPr="00007E68">
        <w:rPr>
          <w:rFonts w:ascii="Times New Roman" w:hAnsi="Times New Roman"/>
          <w:color w:val="000000"/>
          <w:sz w:val="24"/>
          <w:szCs w:val="24"/>
        </w:rPr>
        <w:t xml:space="preserve">Gautama RS . 2006, </w:t>
      </w:r>
      <w:r w:rsidRPr="00007E68">
        <w:rPr>
          <w:rFonts w:ascii="Times New Roman" w:hAnsi="Times New Roman"/>
          <w:i/>
          <w:iCs/>
          <w:color w:val="000000"/>
          <w:sz w:val="24"/>
          <w:szCs w:val="24"/>
        </w:rPr>
        <w:t xml:space="preserve">Pengolahan Air Asam Tambang Aspek Penting Menuju Pertambangan Berwawasan Lingkungan. </w:t>
      </w:r>
    </w:p>
    <w:p w:rsidR="004830F9" w:rsidRPr="004830F9" w:rsidRDefault="004830F9" w:rsidP="004830F9">
      <w:pPr>
        <w:autoSpaceDE w:val="0"/>
        <w:autoSpaceDN w:val="0"/>
        <w:adjustRightInd w:val="0"/>
        <w:spacing w:after="0" w:line="240" w:lineRule="auto"/>
        <w:jc w:val="both"/>
        <w:rPr>
          <w:rFonts w:ascii="Times New Roman" w:hAnsi="Times New Roman"/>
          <w:color w:val="000000"/>
          <w:sz w:val="24"/>
          <w:szCs w:val="24"/>
          <w:lang w:val="id-ID"/>
        </w:rPr>
      </w:pPr>
    </w:p>
    <w:p w:rsidR="00007E68" w:rsidRDefault="00007E68" w:rsidP="004830F9">
      <w:pPr>
        <w:autoSpaceDE w:val="0"/>
        <w:autoSpaceDN w:val="0"/>
        <w:adjustRightInd w:val="0"/>
        <w:spacing w:after="0" w:line="240" w:lineRule="auto"/>
        <w:jc w:val="both"/>
        <w:rPr>
          <w:rFonts w:ascii="Times New Roman" w:hAnsi="Times New Roman"/>
          <w:i/>
          <w:iCs/>
          <w:color w:val="000000"/>
          <w:sz w:val="24"/>
          <w:szCs w:val="24"/>
          <w:lang w:val="id-ID"/>
        </w:rPr>
      </w:pPr>
      <w:r w:rsidRPr="00007E68">
        <w:rPr>
          <w:rFonts w:ascii="Times New Roman" w:hAnsi="Times New Roman"/>
          <w:color w:val="000000"/>
          <w:sz w:val="24"/>
          <w:szCs w:val="24"/>
        </w:rPr>
        <w:t>Gusek</w:t>
      </w:r>
      <w:r w:rsidRPr="00007E68">
        <w:rPr>
          <w:rFonts w:ascii="Times New Roman" w:hAnsi="Times New Roman"/>
          <w:i/>
          <w:iCs/>
          <w:color w:val="000000"/>
          <w:sz w:val="24"/>
          <w:szCs w:val="24"/>
        </w:rPr>
        <w:t xml:space="preserve">, 2002, Pengolahan Air Asam Tambang Menggunakan Sistem Aktif dan Pasif (GARD Guide, 2009) </w:t>
      </w:r>
    </w:p>
    <w:p w:rsidR="004830F9" w:rsidRPr="004830F9" w:rsidRDefault="004830F9" w:rsidP="004830F9">
      <w:pPr>
        <w:autoSpaceDE w:val="0"/>
        <w:autoSpaceDN w:val="0"/>
        <w:adjustRightInd w:val="0"/>
        <w:spacing w:after="0" w:line="240" w:lineRule="auto"/>
        <w:jc w:val="both"/>
        <w:rPr>
          <w:rFonts w:ascii="Times New Roman" w:hAnsi="Times New Roman"/>
          <w:color w:val="000000"/>
          <w:sz w:val="24"/>
          <w:szCs w:val="24"/>
          <w:lang w:val="id-ID"/>
        </w:rPr>
      </w:pPr>
    </w:p>
    <w:p w:rsidR="00007E68" w:rsidRDefault="00007E68" w:rsidP="004830F9">
      <w:pPr>
        <w:autoSpaceDE w:val="0"/>
        <w:autoSpaceDN w:val="0"/>
        <w:adjustRightInd w:val="0"/>
        <w:spacing w:after="0" w:line="240" w:lineRule="auto"/>
        <w:jc w:val="both"/>
        <w:rPr>
          <w:rFonts w:ascii="Times New Roman" w:hAnsi="Times New Roman"/>
          <w:color w:val="000000"/>
          <w:sz w:val="24"/>
          <w:szCs w:val="24"/>
          <w:lang w:val="id-ID"/>
        </w:rPr>
      </w:pPr>
      <w:r w:rsidRPr="00007E68">
        <w:rPr>
          <w:rFonts w:ascii="Times New Roman" w:hAnsi="Times New Roman"/>
          <w:color w:val="000000"/>
          <w:sz w:val="24"/>
          <w:szCs w:val="24"/>
        </w:rPr>
        <w:t xml:space="preserve">Hamka, Muhammad. 2017, </w:t>
      </w:r>
      <w:r w:rsidRPr="00007E68">
        <w:rPr>
          <w:rFonts w:ascii="Times New Roman" w:hAnsi="Times New Roman"/>
          <w:i/>
          <w:iCs/>
          <w:color w:val="000000"/>
          <w:sz w:val="24"/>
          <w:szCs w:val="24"/>
        </w:rPr>
        <w:t>Analisis penetralan Air Asam Tambang Kapur Tohor kolam pengendapan lumpur</w:t>
      </w:r>
      <w:r w:rsidRPr="00007E68">
        <w:rPr>
          <w:rFonts w:ascii="Times New Roman" w:hAnsi="Times New Roman"/>
          <w:color w:val="000000"/>
          <w:sz w:val="24"/>
          <w:szCs w:val="24"/>
        </w:rPr>
        <w:t xml:space="preserve">. Palembang politeknik Akamigas Palembang : “Tugas Akhir Tidak Diterbitkan” </w:t>
      </w:r>
    </w:p>
    <w:p w:rsidR="004830F9" w:rsidRPr="004830F9" w:rsidRDefault="004830F9" w:rsidP="004830F9">
      <w:pPr>
        <w:autoSpaceDE w:val="0"/>
        <w:autoSpaceDN w:val="0"/>
        <w:adjustRightInd w:val="0"/>
        <w:spacing w:after="0" w:line="240" w:lineRule="auto"/>
        <w:jc w:val="both"/>
        <w:rPr>
          <w:rFonts w:ascii="Times New Roman" w:hAnsi="Times New Roman"/>
          <w:color w:val="000000"/>
          <w:sz w:val="24"/>
          <w:szCs w:val="24"/>
          <w:lang w:val="id-ID"/>
        </w:rPr>
      </w:pPr>
    </w:p>
    <w:p w:rsidR="00007E68" w:rsidRDefault="00007E68" w:rsidP="004830F9">
      <w:pPr>
        <w:autoSpaceDE w:val="0"/>
        <w:autoSpaceDN w:val="0"/>
        <w:adjustRightInd w:val="0"/>
        <w:spacing w:after="0" w:line="240" w:lineRule="auto"/>
        <w:jc w:val="both"/>
        <w:rPr>
          <w:rFonts w:ascii="Times New Roman" w:hAnsi="Times New Roman"/>
          <w:color w:val="000000"/>
          <w:sz w:val="24"/>
          <w:szCs w:val="24"/>
          <w:lang w:val="id-ID"/>
        </w:rPr>
      </w:pPr>
      <w:r w:rsidRPr="00007E68">
        <w:rPr>
          <w:rFonts w:ascii="Times New Roman" w:hAnsi="Times New Roman"/>
          <w:color w:val="000000"/>
          <w:sz w:val="24"/>
          <w:szCs w:val="24"/>
        </w:rPr>
        <w:t xml:space="preserve">Henny, Cynthia. 2010. </w:t>
      </w:r>
      <w:r w:rsidRPr="00007E68">
        <w:rPr>
          <w:rFonts w:ascii="Times New Roman" w:hAnsi="Times New Roman"/>
          <w:i/>
          <w:iCs/>
          <w:color w:val="000000"/>
          <w:sz w:val="24"/>
          <w:szCs w:val="24"/>
        </w:rPr>
        <w:t xml:space="preserve">Pengolahan Air Asam Tambang Menggunakan Sistem ”Passive Treatment” </w:t>
      </w:r>
      <w:r w:rsidRPr="00007E68">
        <w:rPr>
          <w:rFonts w:ascii="Times New Roman" w:hAnsi="Times New Roman"/>
          <w:color w:val="000000"/>
          <w:sz w:val="24"/>
          <w:szCs w:val="24"/>
        </w:rPr>
        <w:t xml:space="preserve">Pusat Penelitian Limnologi-LIPI </w:t>
      </w:r>
    </w:p>
    <w:p w:rsidR="004830F9" w:rsidRDefault="004830F9" w:rsidP="004830F9">
      <w:pPr>
        <w:autoSpaceDE w:val="0"/>
        <w:autoSpaceDN w:val="0"/>
        <w:adjustRightInd w:val="0"/>
        <w:spacing w:after="0" w:line="240" w:lineRule="auto"/>
        <w:jc w:val="both"/>
        <w:rPr>
          <w:rFonts w:ascii="Times New Roman" w:hAnsi="Times New Roman"/>
          <w:color w:val="000000"/>
          <w:sz w:val="24"/>
          <w:szCs w:val="24"/>
          <w:lang w:val="id-ID"/>
        </w:rPr>
      </w:pPr>
    </w:p>
    <w:p w:rsidR="004830F9" w:rsidRDefault="00007E68" w:rsidP="004830F9">
      <w:pPr>
        <w:autoSpaceDE w:val="0"/>
        <w:autoSpaceDN w:val="0"/>
        <w:adjustRightInd w:val="0"/>
        <w:spacing w:after="0" w:line="240" w:lineRule="auto"/>
        <w:jc w:val="both"/>
        <w:rPr>
          <w:rFonts w:ascii="Times New Roman" w:hAnsi="Times New Roman"/>
          <w:i/>
          <w:iCs/>
          <w:color w:val="000000"/>
          <w:sz w:val="24"/>
          <w:szCs w:val="24"/>
          <w:lang w:val="id-ID"/>
        </w:rPr>
      </w:pPr>
      <w:r w:rsidRPr="00007E68">
        <w:rPr>
          <w:rFonts w:ascii="Times New Roman" w:hAnsi="Times New Roman"/>
          <w:color w:val="000000"/>
          <w:sz w:val="24"/>
          <w:szCs w:val="24"/>
        </w:rPr>
        <w:t xml:space="preserve">Merckmillipoe, 2009 </w:t>
      </w:r>
      <w:r w:rsidRPr="00007E68">
        <w:rPr>
          <w:rFonts w:ascii="Times New Roman" w:hAnsi="Times New Roman"/>
          <w:i/>
          <w:iCs/>
          <w:color w:val="000000"/>
          <w:sz w:val="24"/>
          <w:szCs w:val="24"/>
        </w:rPr>
        <w:t xml:space="preserve">Proses Terbentuknya Air Asam Tambang </w:t>
      </w:r>
      <w:r w:rsidRPr="00007E68">
        <w:rPr>
          <w:rFonts w:ascii="Times New Roman" w:hAnsi="Times New Roman"/>
          <w:color w:val="000000"/>
          <w:sz w:val="24"/>
          <w:szCs w:val="24"/>
        </w:rPr>
        <w:t>.(</w:t>
      </w:r>
      <w:r w:rsidRPr="00007E68">
        <w:rPr>
          <w:rFonts w:ascii="Times New Roman" w:hAnsi="Times New Roman"/>
          <w:i/>
          <w:iCs/>
          <w:color w:val="000000"/>
          <w:sz w:val="24"/>
          <w:szCs w:val="24"/>
        </w:rPr>
        <w:t>GARD Guide 2009)</w:t>
      </w:r>
    </w:p>
    <w:p w:rsidR="00007E68" w:rsidRPr="00007E68" w:rsidRDefault="00007E68" w:rsidP="00007E68">
      <w:pPr>
        <w:autoSpaceDE w:val="0"/>
        <w:autoSpaceDN w:val="0"/>
        <w:adjustRightInd w:val="0"/>
        <w:spacing w:after="0" w:line="240" w:lineRule="auto"/>
        <w:ind w:left="567" w:hanging="567"/>
        <w:jc w:val="both"/>
        <w:rPr>
          <w:rFonts w:ascii="Times New Roman" w:hAnsi="Times New Roman"/>
          <w:color w:val="000000"/>
          <w:sz w:val="24"/>
          <w:szCs w:val="24"/>
        </w:rPr>
      </w:pPr>
      <w:r w:rsidRPr="00007E68">
        <w:rPr>
          <w:rFonts w:ascii="Times New Roman" w:hAnsi="Times New Roman"/>
          <w:i/>
          <w:iCs/>
          <w:color w:val="000000"/>
          <w:sz w:val="24"/>
          <w:szCs w:val="24"/>
        </w:rPr>
        <w:t xml:space="preserve"> </w:t>
      </w:r>
    </w:p>
    <w:p w:rsidR="00007E68" w:rsidRDefault="00007E68" w:rsidP="00184872">
      <w:pPr>
        <w:autoSpaceDE w:val="0"/>
        <w:autoSpaceDN w:val="0"/>
        <w:adjustRightInd w:val="0"/>
        <w:spacing w:after="0" w:line="240" w:lineRule="auto"/>
        <w:jc w:val="both"/>
        <w:rPr>
          <w:rFonts w:ascii="Times New Roman" w:hAnsi="Times New Roman"/>
          <w:i/>
          <w:iCs/>
          <w:color w:val="000000"/>
          <w:sz w:val="24"/>
          <w:szCs w:val="24"/>
          <w:lang w:val="id-ID"/>
        </w:rPr>
      </w:pPr>
      <w:r w:rsidRPr="00007E68">
        <w:rPr>
          <w:rFonts w:ascii="Times New Roman" w:hAnsi="Times New Roman"/>
          <w:color w:val="000000"/>
          <w:sz w:val="24"/>
          <w:szCs w:val="24"/>
        </w:rPr>
        <w:t xml:space="preserve">Nurisman, E, Cahyadi, R., Hadriansyah, 2012 </w:t>
      </w:r>
      <w:r w:rsidRPr="00007E68">
        <w:rPr>
          <w:rFonts w:ascii="Times New Roman" w:hAnsi="Times New Roman"/>
          <w:i/>
          <w:iCs/>
          <w:color w:val="000000"/>
          <w:sz w:val="24"/>
          <w:szCs w:val="24"/>
        </w:rPr>
        <w:t xml:space="preserve">Studi Terhadap Dosis Penggunaan Kapur Tohor (CaO) Pada Kolam Pengendapan Lumpur Tambang Air Laya PT. Bukit-Asam Tbk. Jurnal Teknik Akademi Edisi 5: Palembang </w:t>
      </w:r>
    </w:p>
    <w:p w:rsidR="004830F9" w:rsidRPr="004830F9" w:rsidRDefault="004830F9" w:rsidP="00184872">
      <w:pPr>
        <w:autoSpaceDE w:val="0"/>
        <w:autoSpaceDN w:val="0"/>
        <w:adjustRightInd w:val="0"/>
        <w:spacing w:after="0" w:line="240" w:lineRule="auto"/>
        <w:jc w:val="both"/>
        <w:rPr>
          <w:rFonts w:ascii="Times New Roman" w:hAnsi="Times New Roman"/>
          <w:color w:val="000000"/>
          <w:sz w:val="24"/>
          <w:szCs w:val="24"/>
          <w:lang w:val="id-ID"/>
        </w:rPr>
      </w:pPr>
    </w:p>
    <w:p w:rsidR="00007E68" w:rsidRDefault="00007E68" w:rsidP="00184872">
      <w:pPr>
        <w:autoSpaceDE w:val="0"/>
        <w:autoSpaceDN w:val="0"/>
        <w:adjustRightInd w:val="0"/>
        <w:spacing w:after="0" w:line="240" w:lineRule="auto"/>
        <w:jc w:val="both"/>
        <w:rPr>
          <w:rFonts w:ascii="Times New Roman" w:hAnsi="Times New Roman"/>
          <w:color w:val="000000"/>
          <w:sz w:val="24"/>
          <w:szCs w:val="24"/>
          <w:lang w:val="id-ID"/>
        </w:rPr>
      </w:pPr>
      <w:r w:rsidRPr="00007E68">
        <w:rPr>
          <w:rFonts w:ascii="Times New Roman" w:hAnsi="Times New Roman"/>
          <w:color w:val="000000"/>
          <w:sz w:val="24"/>
          <w:szCs w:val="24"/>
        </w:rPr>
        <w:lastRenderedPageBreak/>
        <w:t xml:space="preserve">Peraturan Menteri Tenaga Kerja dan Transmigrasi Republik Indonesia Nomor PER.08/MEN/VII/2010. Tentang Alat Pelindung Diri. </w:t>
      </w:r>
    </w:p>
    <w:p w:rsidR="004830F9" w:rsidRPr="004830F9" w:rsidRDefault="004830F9" w:rsidP="00184872">
      <w:pPr>
        <w:autoSpaceDE w:val="0"/>
        <w:autoSpaceDN w:val="0"/>
        <w:adjustRightInd w:val="0"/>
        <w:spacing w:after="0" w:line="240" w:lineRule="auto"/>
        <w:jc w:val="both"/>
        <w:rPr>
          <w:rFonts w:ascii="Times New Roman" w:hAnsi="Times New Roman"/>
          <w:color w:val="000000"/>
          <w:sz w:val="24"/>
          <w:szCs w:val="24"/>
          <w:lang w:val="id-ID"/>
        </w:rPr>
      </w:pPr>
    </w:p>
    <w:p w:rsidR="00007E68" w:rsidRDefault="00007E68" w:rsidP="00184872">
      <w:pPr>
        <w:autoSpaceDE w:val="0"/>
        <w:autoSpaceDN w:val="0"/>
        <w:adjustRightInd w:val="0"/>
        <w:spacing w:after="0" w:line="240" w:lineRule="auto"/>
        <w:jc w:val="both"/>
        <w:rPr>
          <w:rFonts w:ascii="Times New Roman" w:hAnsi="Times New Roman"/>
          <w:color w:val="000000"/>
          <w:sz w:val="24"/>
          <w:szCs w:val="24"/>
          <w:lang w:val="id-ID"/>
        </w:rPr>
      </w:pPr>
      <w:r w:rsidRPr="00007E68">
        <w:rPr>
          <w:rFonts w:ascii="Times New Roman" w:hAnsi="Times New Roman"/>
          <w:color w:val="000000"/>
          <w:sz w:val="24"/>
          <w:szCs w:val="24"/>
        </w:rPr>
        <w:t xml:space="preserve">Surat Keputusan Menteri Lingkungan Hidup No. 113 Tahun 2003 tentang Air Limbah Batubara. </w:t>
      </w:r>
    </w:p>
    <w:p w:rsidR="004830F9" w:rsidRPr="004830F9" w:rsidRDefault="004830F9" w:rsidP="00184872">
      <w:pPr>
        <w:autoSpaceDE w:val="0"/>
        <w:autoSpaceDN w:val="0"/>
        <w:adjustRightInd w:val="0"/>
        <w:spacing w:after="0" w:line="240" w:lineRule="auto"/>
        <w:jc w:val="both"/>
        <w:rPr>
          <w:rFonts w:ascii="Times New Roman" w:hAnsi="Times New Roman"/>
          <w:color w:val="000000"/>
          <w:sz w:val="24"/>
          <w:szCs w:val="24"/>
          <w:lang w:val="id-ID"/>
        </w:rPr>
      </w:pPr>
    </w:p>
    <w:p w:rsidR="007A4114" w:rsidRPr="00007E68" w:rsidRDefault="00007E68" w:rsidP="00184872">
      <w:pPr>
        <w:spacing w:after="0" w:line="240" w:lineRule="auto"/>
        <w:jc w:val="both"/>
        <w:rPr>
          <w:rFonts w:ascii="Times New Roman" w:hAnsi="Times New Roman"/>
          <w:sz w:val="24"/>
          <w:szCs w:val="24"/>
        </w:rPr>
        <w:sectPr w:rsidR="007A4114" w:rsidRPr="00007E68" w:rsidSect="005A5599">
          <w:type w:val="continuous"/>
          <w:pgSz w:w="11907" w:h="16840"/>
          <w:pgMar w:top="1699" w:right="1138" w:bottom="1440" w:left="1138" w:header="720" w:footer="0" w:gutter="0"/>
          <w:cols w:num="2" w:space="567"/>
        </w:sectPr>
      </w:pPr>
      <w:r w:rsidRPr="00007E68">
        <w:rPr>
          <w:rFonts w:ascii="Times New Roman" w:hAnsi="Times New Roman"/>
          <w:color w:val="000000"/>
          <w:sz w:val="24"/>
          <w:szCs w:val="24"/>
        </w:rPr>
        <w:t xml:space="preserve">Stumn and Morgan. 2009. </w:t>
      </w:r>
      <w:r w:rsidRPr="00007E68">
        <w:rPr>
          <w:rFonts w:ascii="Times New Roman" w:hAnsi="Times New Roman"/>
          <w:i/>
          <w:iCs/>
          <w:color w:val="000000"/>
          <w:sz w:val="24"/>
          <w:szCs w:val="24"/>
        </w:rPr>
        <w:t>Reaksi Kimia Proses Pembentukan</w:t>
      </w:r>
      <w:r w:rsidR="004830F9">
        <w:rPr>
          <w:rFonts w:ascii="Times New Roman" w:hAnsi="Times New Roman"/>
          <w:i/>
          <w:iCs/>
          <w:color w:val="000000"/>
          <w:sz w:val="24"/>
          <w:szCs w:val="24"/>
        </w:rPr>
        <w:t xml:space="preserve"> Oleh Mineral Pyrit (GARD</w:t>
      </w:r>
      <w:r w:rsidR="00AB32C0">
        <w:rPr>
          <w:rFonts w:ascii="Times New Roman" w:hAnsi="Times New Roman"/>
          <w:i/>
          <w:iCs/>
          <w:color w:val="000000"/>
          <w:sz w:val="24"/>
          <w:szCs w:val="24"/>
          <w:lang w:val="id-ID"/>
        </w:rPr>
        <w:t xml:space="preserve"> </w:t>
      </w:r>
      <w:bookmarkStart w:id="0" w:name="_GoBack"/>
      <w:bookmarkEnd w:id="0"/>
      <w:r>
        <w:rPr>
          <w:rFonts w:ascii="Times New Roman" w:hAnsi="Times New Roman"/>
          <w:i/>
          <w:iCs/>
          <w:color w:val="000000"/>
          <w:sz w:val="24"/>
          <w:szCs w:val="24"/>
        </w:rPr>
        <w:t>Guide</w:t>
      </w:r>
    </w:p>
    <w:p w:rsidR="00A13490" w:rsidRPr="007673D0" w:rsidRDefault="00A13490" w:rsidP="00597921"/>
    <w:sectPr w:rsidR="00A13490" w:rsidRPr="007673D0" w:rsidSect="00A1349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46ACEC" w15:done="0"/>
  <w15:commentEx w15:paraId="7864CFE5" w15:done="0"/>
  <w15:commentEx w15:paraId="4E886F43" w15:done="0"/>
  <w15:commentEx w15:paraId="63214CE8" w15:done="0"/>
  <w15:commentEx w15:paraId="0F904BE2" w15:done="0"/>
  <w15:commentEx w15:paraId="2DBBCA49" w15:done="0"/>
  <w15:commentEx w15:paraId="184C1A4E" w15:done="0"/>
  <w15:commentEx w15:paraId="3A99D643" w15:done="0"/>
  <w15:commentEx w15:paraId="3ABD9D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46ACEC" w16cid:durableId="1FB3E34C"/>
  <w16cid:commentId w16cid:paraId="7864CFE5" w16cid:durableId="1FB3E373"/>
  <w16cid:commentId w16cid:paraId="4E886F43" w16cid:durableId="1FB3E6DE"/>
  <w16cid:commentId w16cid:paraId="63214CE8" w16cid:durableId="1FB3E7A2"/>
  <w16cid:commentId w16cid:paraId="0F904BE2" w16cid:durableId="1FB3E815"/>
  <w16cid:commentId w16cid:paraId="2DBBCA49" w16cid:durableId="1FB3E95C"/>
  <w16cid:commentId w16cid:paraId="184C1A4E" w16cid:durableId="1FB3EA18"/>
  <w16cid:commentId w16cid:paraId="3A99D643" w16cid:durableId="1FB3E882"/>
  <w16cid:commentId w16cid:paraId="3ABD9D76" w16cid:durableId="1FB3E8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5AA" w:rsidRDefault="003625AA" w:rsidP="00341DC1">
      <w:pPr>
        <w:spacing w:after="0" w:line="240" w:lineRule="auto"/>
      </w:pPr>
      <w:r>
        <w:separator/>
      </w:r>
    </w:p>
  </w:endnote>
  <w:endnote w:type="continuationSeparator" w:id="0">
    <w:p w:rsidR="003625AA" w:rsidRDefault="003625AA" w:rsidP="0034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000192"/>
      <w:docPartObj>
        <w:docPartGallery w:val="Page Numbers (Bottom of Page)"/>
        <w:docPartUnique/>
      </w:docPartObj>
    </w:sdtPr>
    <w:sdtEndPr>
      <w:rPr>
        <w:noProof/>
      </w:rPr>
    </w:sdtEndPr>
    <w:sdtContent>
      <w:p w:rsidR="00E16D49" w:rsidRDefault="00E16D49" w:rsidP="00E16D49">
        <w:pPr>
          <w:pStyle w:val="Footer"/>
          <w:jc w:val="center"/>
        </w:pPr>
        <w:r>
          <w:fldChar w:fldCharType="begin"/>
        </w:r>
        <w:r>
          <w:instrText xml:space="preserve"> PAGE   \* MERGEFORMAT </w:instrText>
        </w:r>
        <w:r>
          <w:fldChar w:fldCharType="separate"/>
        </w:r>
        <w:r w:rsidR="00AB32C0">
          <w:rPr>
            <w:noProof/>
          </w:rPr>
          <w:t>13</w:t>
        </w:r>
        <w:r>
          <w:rPr>
            <w:noProof/>
          </w:rPr>
          <w:fldChar w:fldCharType="end"/>
        </w:r>
      </w:p>
    </w:sdtContent>
  </w:sdt>
  <w:p w:rsidR="00E16D49" w:rsidRDefault="00E16D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5AA" w:rsidRDefault="003625AA" w:rsidP="00341DC1">
      <w:pPr>
        <w:spacing w:after="0" w:line="240" w:lineRule="auto"/>
      </w:pPr>
      <w:r>
        <w:separator/>
      </w:r>
    </w:p>
  </w:footnote>
  <w:footnote w:type="continuationSeparator" w:id="0">
    <w:p w:rsidR="003625AA" w:rsidRDefault="003625AA" w:rsidP="00341D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2C9"/>
    <w:multiLevelType w:val="hybridMultilevel"/>
    <w:tmpl w:val="E88E38AC"/>
    <w:lvl w:ilvl="0" w:tplc="948E794E">
      <w:start w:val="1"/>
      <w:numFmt w:val="decimal"/>
      <w:lvlText w:val="%1."/>
      <w:lvlJc w:val="left"/>
      <w:pPr>
        <w:ind w:left="439" w:hanging="360"/>
      </w:pPr>
      <w:rPr>
        <w:rFonts w:hint="default"/>
        <w:i w:val="0"/>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
    <w:nsid w:val="07C66B44"/>
    <w:multiLevelType w:val="hybridMultilevel"/>
    <w:tmpl w:val="D3002B82"/>
    <w:lvl w:ilvl="0" w:tplc="964A00B0">
      <w:start w:val="1"/>
      <w:numFmt w:val="decimal"/>
      <w:lvlText w:val="%1."/>
      <w:lvlJc w:val="left"/>
      <w:pPr>
        <w:ind w:left="360" w:hanging="360"/>
      </w:pPr>
      <w:rPr>
        <w:rFonts w:ascii="Times New Roman" w:eastAsiaTheme="minorEastAsia" w:hAnsi="Times New Roman" w:cs="Times New Roman"/>
        <w:b w:val="0"/>
      </w:rPr>
    </w:lvl>
    <w:lvl w:ilvl="1" w:tplc="04210019" w:tentative="1">
      <w:start w:val="1"/>
      <w:numFmt w:val="lowerLetter"/>
      <w:lvlText w:val="%2."/>
      <w:lvlJc w:val="left"/>
      <w:pPr>
        <w:ind w:left="810" w:hanging="360"/>
      </w:pPr>
    </w:lvl>
    <w:lvl w:ilvl="2" w:tplc="0421001B" w:tentative="1">
      <w:start w:val="1"/>
      <w:numFmt w:val="lowerRoman"/>
      <w:lvlText w:val="%3."/>
      <w:lvlJc w:val="right"/>
      <w:pPr>
        <w:ind w:left="1530" w:hanging="180"/>
      </w:pPr>
    </w:lvl>
    <w:lvl w:ilvl="3" w:tplc="0421000F" w:tentative="1">
      <w:start w:val="1"/>
      <w:numFmt w:val="decimal"/>
      <w:lvlText w:val="%4."/>
      <w:lvlJc w:val="left"/>
      <w:pPr>
        <w:ind w:left="2250" w:hanging="360"/>
      </w:pPr>
    </w:lvl>
    <w:lvl w:ilvl="4" w:tplc="04210019" w:tentative="1">
      <w:start w:val="1"/>
      <w:numFmt w:val="lowerLetter"/>
      <w:lvlText w:val="%5."/>
      <w:lvlJc w:val="left"/>
      <w:pPr>
        <w:ind w:left="2970" w:hanging="360"/>
      </w:pPr>
    </w:lvl>
    <w:lvl w:ilvl="5" w:tplc="0421001B" w:tentative="1">
      <w:start w:val="1"/>
      <w:numFmt w:val="lowerRoman"/>
      <w:lvlText w:val="%6."/>
      <w:lvlJc w:val="right"/>
      <w:pPr>
        <w:ind w:left="3690" w:hanging="180"/>
      </w:pPr>
    </w:lvl>
    <w:lvl w:ilvl="6" w:tplc="0421000F" w:tentative="1">
      <w:start w:val="1"/>
      <w:numFmt w:val="decimal"/>
      <w:lvlText w:val="%7."/>
      <w:lvlJc w:val="left"/>
      <w:pPr>
        <w:ind w:left="4410" w:hanging="360"/>
      </w:pPr>
    </w:lvl>
    <w:lvl w:ilvl="7" w:tplc="04210019" w:tentative="1">
      <w:start w:val="1"/>
      <w:numFmt w:val="lowerLetter"/>
      <w:lvlText w:val="%8."/>
      <w:lvlJc w:val="left"/>
      <w:pPr>
        <w:ind w:left="5130" w:hanging="360"/>
      </w:pPr>
    </w:lvl>
    <w:lvl w:ilvl="8" w:tplc="0421001B" w:tentative="1">
      <w:start w:val="1"/>
      <w:numFmt w:val="lowerRoman"/>
      <w:lvlText w:val="%9."/>
      <w:lvlJc w:val="right"/>
      <w:pPr>
        <w:ind w:left="5850" w:hanging="180"/>
      </w:pPr>
    </w:lvl>
  </w:abstractNum>
  <w:abstractNum w:abstractNumId="2">
    <w:nsid w:val="17943AA3"/>
    <w:multiLevelType w:val="multilevel"/>
    <w:tmpl w:val="728A843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76F57D4"/>
    <w:multiLevelType w:val="multilevel"/>
    <w:tmpl w:val="3D66DB9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B7B7A93"/>
    <w:multiLevelType w:val="hybridMultilevel"/>
    <w:tmpl w:val="CBB21E3E"/>
    <w:lvl w:ilvl="0" w:tplc="BAE8D3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5510CE"/>
    <w:multiLevelType w:val="hybridMultilevel"/>
    <w:tmpl w:val="BBD8CF06"/>
    <w:lvl w:ilvl="0" w:tplc="1E8C5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EB954E0"/>
    <w:multiLevelType w:val="hybridMultilevel"/>
    <w:tmpl w:val="9872C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6A95B03"/>
    <w:multiLevelType w:val="hybridMultilevel"/>
    <w:tmpl w:val="51AC8CFA"/>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8">
    <w:nsid w:val="60E5786D"/>
    <w:multiLevelType w:val="hybridMultilevel"/>
    <w:tmpl w:val="85BAAB0A"/>
    <w:lvl w:ilvl="0" w:tplc="D7A0D58A">
      <w:start w:val="5"/>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5EB2F06"/>
    <w:multiLevelType w:val="hybridMultilevel"/>
    <w:tmpl w:val="5ED47168"/>
    <w:lvl w:ilvl="0" w:tplc="3F143F7E">
      <w:start w:val="1"/>
      <w:numFmt w:val="upperLetter"/>
      <w:pStyle w:val="Heading4"/>
      <w:lvlText w:val="%1."/>
      <w:lvlJc w:val="left"/>
      <w:pPr>
        <w:tabs>
          <w:tab w:val="num" w:pos="360"/>
        </w:tabs>
        <w:ind w:left="360" w:hanging="360"/>
      </w:pPr>
      <w:rPr>
        <w:rFonts w:ascii="Times New Roman" w:hAnsi="Times New Roman" w:cs="Times New Roman" w:hint="default"/>
        <w:sz w:val="18"/>
        <w:szCs w:val="18"/>
      </w:rPr>
    </w:lvl>
    <w:lvl w:ilvl="1" w:tplc="3DD6C862">
      <w:start w:val="1"/>
      <w:numFmt w:val="decimal"/>
      <w:lvlText w:val="%2."/>
      <w:lvlJc w:val="left"/>
      <w:pPr>
        <w:tabs>
          <w:tab w:val="num" w:pos="1080"/>
        </w:tabs>
        <w:ind w:left="1080" w:hanging="360"/>
      </w:pPr>
      <w:rPr>
        <w:rFonts w:hint="default"/>
      </w:rPr>
    </w:lvl>
    <w:lvl w:ilvl="2" w:tplc="7A3029A2">
      <w:start w:val="1"/>
      <w:numFmt w:val="lowerLetter"/>
      <w:lvlText w:val="%3."/>
      <w:lvlJc w:val="left"/>
      <w:pPr>
        <w:tabs>
          <w:tab w:val="num" w:pos="1980"/>
        </w:tabs>
        <w:ind w:left="1980" w:hanging="360"/>
      </w:pPr>
      <w:rPr>
        <w:rFonts w:hint="default"/>
      </w:rPr>
    </w:lvl>
    <w:lvl w:ilvl="3" w:tplc="76DAE624">
      <w:start w:val="1"/>
      <w:numFmt w:val="none"/>
      <w:lvlText w:val="1)"/>
      <w:lvlJc w:val="left"/>
      <w:pPr>
        <w:tabs>
          <w:tab w:val="num" w:pos="2520"/>
        </w:tabs>
        <w:ind w:left="2500" w:hanging="340"/>
      </w:pPr>
      <w:rPr>
        <w:rFonts w:hint="default"/>
      </w:rPr>
    </w:lvl>
    <w:lvl w:ilvl="4" w:tplc="04090019">
      <w:start w:val="1"/>
      <w:numFmt w:val="lowerLetter"/>
      <w:lvlText w:val="%5."/>
      <w:lvlJc w:val="left"/>
      <w:pPr>
        <w:tabs>
          <w:tab w:val="num" w:pos="3240"/>
        </w:tabs>
        <w:ind w:left="3240" w:hanging="360"/>
      </w:pPr>
    </w:lvl>
    <w:lvl w:ilvl="5" w:tplc="06706B78">
      <w:start w:val="1"/>
      <w:numFmt w:val="decimal"/>
      <w:lvlText w:val="%6)"/>
      <w:lvlJc w:val="left"/>
      <w:pPr>
        <w:tabs>
          <w:tab w:val="num" w:pos="4140"/>
        </w:tabs>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9E943C9"/>
    <w:multiLevelType w:val="multilevel"/>
    <w:tmpl w:val="79E943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CE10AA7"/>
    <w:multiLevelType w:val="hybridMultilevel"/>
    <w:tmpl w:val="04326DCA"/>
    <w:lvl w:ilvl="0" w:tplc="15AE01BC">
      <w:start w:val="1"/>
      <w:numFmt w:val="decimal"/>
      <w:lvlText w:val="%1."/>
      <w:lvlJc w:val="left"/>
      <w:pPr>
        <w:ind w:left="1170" w:hanging="360"/>
      </w:pPr>
      <w:rPr>
        <w:rFonts w:hint="default"/>
      </w:rPr>
    </w:lvl>
    <w:lvl w:ilvl="1" w:tplc="04210003" w:tentative="1">
      <w:start w:val="1"/>
      <w:numFmt w:val="bullet"/>
      <w:lvlText w:val="o"/>
      <w:lvlJc w:val="left"/>
      <w:pPr>
        <w:ind w:left="1890" w:hanging="360"/>
      </w:pPr>
      <w:rPr>
        <w:rFonts w:ascii="Courier New" w:hAnsi="Courier New" w:cs="Courier New" w:hint="default"/>
      </w:rPr>
    </w:lvl>
    <w:lvl w:ilvl="2" w:tplc="04210005" w:tentative="1">
      <w:start w:val="1"/>
      <w:numFmt w:val="bullet"/>
      <w:lvlText w:val=""/>
      <w:lvlJc w:val="left"/>
      <w:pPr>
        <w:ind w:left="2610" w:hanging="360"/>
      </w:pPr>
      <w:rPr>
        <w:rFonts w:ascii="Wingdings" w:hAnsi="Wingdings" w:hint="default"/>
      </w:rPr>
    </w:lvl>
    <w:lvl w:ilvl="3" w:tplc="04210001" w:tentative="1">
      <w:start w:val="1"/>
      <w:numFmt w:val="bullet"/>
      <w:lvlText w:val=""/>
      <w:lvlJc w:val="left"/>
      <w:pPr>
        <w:ind w:left="3330" w:hanging="360"/>
      </w:pPr>
      <w:rPr>
        <w:rFonts w:ascii="Symbol" w:hAnsi="Symbol" w:hint="default"/>
      </w:rPr>
    </w:lvl>
    <w:lvl w:ilvl="4" w:tplc="04210003" w:tentative="1">
      <w:start w:val="1"/>
      <w:numFmt w:val="bullet"/>
      <w:lvlText w:val="o"/>
      <w:lvlJc w:val="left"/>
      <w:pPr>
        <w:ind w:left="4050" w:hanging="360"/>
      </w:pPr>
      <w:rPr>
        <w:rFonts w:ascii="Courier New" w:hAnsi="Courier New" w:cs="Courier New" w:hint="default"/>
      </w:rPr>
    </w:lvl>
    <w:lvl w:ilvl="5" w:tplc="04210005" w:tentative="1">
      <w:start w:val="1"/>
      <w:numFmt w:val="bullet"/>
      <w:lvlText w:val=""/>
      <w:lvlJc w:val="left"/>
      <w:pPr>
        <w:ind w:left="4770" w:hanging="360"/>
      </w:pPr>
      <w:rPr>
        <w:rFonts w:ascii="Wingdings" w:hAnsi="Wingdings" w:hint="default"/>
      </w:rPr>
    </w:lvl>
    <w:lvl w:ilvl="6" w:tplc="04210001" w:tentative="1">
      <w:start w:val="1"/>
      <w:numFmt w:val="bullet"/>
      <w:lvlText w:val=""/>
      <w:lvlJc w:val="left"/>
      <w:pPr>
        <w:ind w:left="5490" w:hanging="360"/>
      </w:pPr>
      <w:rPr>
        <w:rFonts w:ascii="Symbol" w:hAnsi="Symbol" w:hint="default"/>
      </w:rPr>
    </w:lvl>
    <w:lvl w:ilvl="7" w:tplc="04210003" w:tentative="1">
      <w:start w:val="1"/>
      <w:numFmt w:val="bullet"/>
      <w:lvlText w:val="o"/>
      <w:lvlJc w:val="left"/>
      <w:pPr>
        <w:ind w:left="6210" w:hanging="360"/>
      </w:pPr>
      <w:rPr>
        <w:rFonts w:ascii="Courier New" w:hAnsi="Courier New" w:cs="Courier New" w:hint="default"/>
      </w:rPr>
    </w:lvl>
    <w:lvl w:ilvl="8" w:tplc="04210005" w:tentative="1">
      <w:start w:val="1"/>
      <w:numFmt w:val="bullet"/>
      <w:lvlText w:val=""/>
      <w:lvlJc w:val="left"/>
      <w:pPr>
        <w:ind w:left="6930" w:hanging="360"/>
      </w:pPr>
      <w:rPr>
        <w:rFonts w:ascii="Wingdings" w:hAnsi="Wingdings" w:hint="default"/>
      </w:rPr>
    </w:lvl>
  </w:abstractNum>
  <w:num w:numId="1">
    <w:abstractNumId w:val="9"/>
  </w:num>
  <w:num w:numId="2">
    <w:abstractNumId w:val="11"/>
  </w:num>
  <w:num w:numId="3">
    <w:abstractNumId w:val="3"/>
  </w:num>
  <w:num w:numId="4">
    <w:abstractNumId w:val="5"/>
  </w:num>
  <w:num w:numId="5">
    <w:abstractNumId w:val="2"/>
  </w:num>
  <w:num w:numId="6">
    <w:abstractNumId w:val="10"/>
  </w:num>
  <w:num w:numId="7">
    <w:abstractNumId w:val="1"/>
  </w:num>
  <w:num w:numId="8">
    <w:abstractNumId w:val="0"/>
  </w:num>
  <w:num w:numId="9">
    <w:abstractNumId w:val="7"/>
  </w:num>
  <w:num w:numId="10">
    <w:abstractNumId w:val="4"/>
  </w:num>
  <w:num w:numId="11">
    <w:abstractNumId w:val="6"/>
  </w:num>
  <w:num w:numId="12">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ulgene">
    <w15:presenceInfo w15:providerId="None" w15:userId="Eulge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60DC"/>
    <w:rsid w:val="00001F26"/>
    <w:rsid w:val="00002259"/>
    <w:rsid w:val="00004DC3"/>
    <w:rsid w:val="000064B8"/>
    <w:rsid w:val="00007E68"/>
    <w:rsid w:val="00022672"/>
    <w:rsid w:val="0002754A"/>
    <w:rsid w:val="000309BD"/>
    <w:rsid w:val="000416A3"/>
    <w:rsid w:val="00046E3C"/>
    <w:rsid w:val="00054C8E"/>
    <w:rsid w:val="000569B9"/>
    <w:rsid w:val="000609DF"/>
    <w:rsid w:val="0006540D"/>
    <w:rsid w:val="0006778C"/>
    <w:rsid w:val="00067C0E"/>
    <w:rsid w:val="00092CBF"/>
    <w:rsid w:val="00093A5A"/>
    <w:rsid w:val="00096218"/>
    <w:rsid w:val="000B0E15"/>
    <w:rsid w:val="000C18AA"/>
    <w:rsid w:val="000D0F19"/>
    <w:rsid w:val="000D5545"/>
    <w:rsid w:val="000E5F7B"/>
    <w:rsid w:val="00101CC8"/>
    <w:rsid w:val="00125B07"/>
    <w:rsid w:val="00133B9E"/>
    <w:rsid w:val="0013658A"/>
    <w:rsid w:val="00136829"/>
    <w:rsid w:val="00137ECE"/>
    <w:rsid w:val="00140A0D"/>
    <w:rsid w:val="0015178F"/>
    <w:rsid w:val="00152DD1"/>
    <w:rsid w:val="00156DD4"/>
    <w:rsid w:val="00172D02"/>
    <w:rsid w:val="001731FF"/>
    <w:rsid w:val="00176D84"/>
    <w:rsid w:val="00181C3B"/>
    <w:rsid w:val="00184872"/>
    <w:rsid w:val="00185A14"/>
    <w:rsid w:val="00190E6F"/>
    <w:rsid w:val="00193A7E"/>
    <w:rsid w:val="00196465"/>
    <w:rsid w:val="001A128F"/>
    <w:rsid w:val="001A6F70"/>
    <w:rsid w:val="001B195E"/>
    <w:rsid w:val="001B1EB1"/>
    <w:rsid w:val="001B2EBE"/>
    <w:rsid w:val="001C029C"/>
    <w:rsid w:val="001C4B4F"/>
    <w:rsid w:val="001D21F0"/>
    <w:rsid w:val="001D7922"/>
    <w:rsid w:val="001E28D4"/>
    <w:rsid w:val="001E60DA"/>
    <w:rsid w:val="001F6826"/>
    <w:rsid w:val="0020307E"/>
    <w:rsid w:val="00220363"/>
    <w:rsid w:val="00220B7D"/>
    <w:rsid w:val="002243FC"/>
    <w:rsid w:val="00231286"/>
    <w:rsid w:val="00232117"/>
    <w:rsid w:val="00235428"/>
    <w:rsid w:val="00237E1C"/>
    <w:rsid w:val="00242D78"/>
    <w:rsid w:val="002506B8"/>
    <w:rsid w:val="00256A49"/>
    <w:rsid w:val="00264F7A"/>
    <w:rsid w:val="002661A5"/>
    <w:rsid w:val="002702F3"/>
    <w:rsid w:val="00273EEF"/>
    <w:rsid w:val="002754BE"/>
    <w:rsid w:val="00280E0D"/>
    <w:rsid w:val="0028283B"/>
    <w:rsid w:val="00295A01"/>
    <w:rsid w:val="002976A5"/>
    <w:rsid w:val="002A4872"/>
    <w:rsid w:val="002B0EA2"/>
    <w:rsid w:val="002E3DBE"/>
    <w:rsid w:val="002E6768"/>
    <w:rsid w:val="002F5086"/>
    <w:rsid w:val="002F55BA"/>
    <w:rsid w:val="002F565B"/>
    <w:rsid w:val="002F782A"/>
    <w:rsid w:val="00312EEF"/>
    <w:rsid w:val="00313C29"/>
    <w:rsid w:val="00323851"/>
    <w:rsid w:val="00330638"/>
    <w:rsid w:val="00340E9A"/>
    <w:rsid w:val="00341740"/>
    <w:rsid w:val="00341DC1"/>
    <w:rsid w:val="003440DC"/>
    <w:rsid w:val="0035129C"/>
    <w:rsid w:val="0035518F"/>
    <w:rsid w:val="003573A7"/>
    <w:rsid w:val="003617D5"/>
    <w:rsid w:val="003625AA"/>
    <w:rsid w:val="003639A6"/>
    <w:rsid w:val="003640DA"/>
    <w:rsid w:val="003678E6"/>
    <w:rsid w:val="00370084"/>
    <w:rsid w:val="00372DE6"/>
    <w:rsid w:val="00373E81"/>
    <w:rsid w:val="0037622E"/>
    <w:rsid w:val="00380782"/>
    <w:rsid w:val="0038404D"/>
    <w:rsid w:val="00387246"/>
    <w:rsid w:val="0039070F"/>
    <w:rsid w:val="003928A1"/>
    <w:rsid w:val="003A2117"/>
    <w:rsid w:val="003A2188"/>
    <w:rsid w:val="003A34C0"/>
    <w:rsid w:val="003A5F60"/>
    <w:rsid w:val="003B38BD"/>
    <w:rsid w:val="003B5383"/>
    <w:rsid w:val="003B54B8"/>
    <w:rsid w:val="003C1811"/>
    <w:rsid w:val="003C218E"/>
    <w:rsid w:val="003C4984"/>
    <w:rsid w:val="003D6790"/>
    <w:rsid w:val="003D70D8"/>
    <w:rsid w:val="003D76B9"/>
    <w:rsid w:val="003E0072"/>
    <w:rsid w:val="003E647B"/>
    <w:rsid w:val="00413923"/>
    <w:rsid w:val="00415B09"/>
    <w:rsid w:val="00416751"/>
    <w:rsid w:val="00416F6B"/>
    <w:rsid w:val="00421001"/>
    <w:rsid w:val="004255B6"/>
    <w:rsid w:val="004331AA"/>
    <w:rsid w:val="00436BE5"/>
    <w:rsid w:val="0044091B"/>
    <w:rsid w:val="004425C1"/>
    <w:rsid w:val="00442AE5"/>
    <w:rsid w:val="00445007"/>
    <w:rsid w:val="0044561E"/>
    <w:rsid w:val="004510D0"/>
    <w:rsid w:val="00451C6C"/>
    <w:rsid w:val="00457E57"/>
    <w:rsid w:val="00464ACD"/>
    <w:rsid w:val="004830F9"/>
    <w:rsid w:val="00490154"/>
    <w:rsid w:val="00491D70"/>
    <w:rsid w:val="0049776E"/>
    <w:rsid w:val="004A234A"/>
    <w:rsid w:val="004A2524"/>
    <w:rsid w:val="004A26C0"/>
    <w:rsid w:val="004A367C"/>
    <w:rsid w:val="004A5244"/>
    <w:rsid w:val="004A7003"/>
    <w:rsid w:val="004B191A"/>
    <w:rsid w:val="004B6206"/>
    <w:rsid w:val="004C557B"/>
    <w:rsid w:val="004C60BE"/>
    <w:rsid w:val="004C7D81"/>
    <w:rsid w:val="004D19A9"/>
    <w:rsid w:val="004D309A"/>
    <w:rsid w:val="004D543A"/>
    <w:rsid w:val="004D6A52"/>
    <w:rsid w:val="004D7019"/>
    <w:rsid w:val="004E05C2"/>
    <w:rsid w:val="004E1D52"/>
    <w:rsid w:val="004E222F"/>
    <w:rsid w:val="004E7822"/>
    <w:rsid w:val="004F39CA"/>
    <w:rsid w:val="00502304"/>
    <w:rsid w:val="005063CA"/>
    <w:rsid w:val="00510866"/>
    <w:rsid w:val="00510B7E"/>
    <w:rsid w:val="00514AAD"/>
    <w:rsid w:val="005206CB"/>
    <w:rsid w:val="00522FBB"/>
    <w:rsid w:val="00533B90"/>
    <w:rsid w:val="00536E9B"/>
    <w:rsid w:val="00550866"/>
    <w:rsid w:val="00551792"/>
    <w:rsid w:val="005523CC"/>
    <w:rsid w:val="00556116"/>
    <w:rsid w:val="00557874"/>
    <w:rsid w:val="005630C4"/>
    <w:rsid w:val="005827A6"/>
    <w:rsid w:val="00582D28"/>
    <w:rsid w:val="005838ED"/>
    <w:rsid w:val="00587D9C"/>
    <w:rsid w:val="00592054"/>
    <w:rsid w:val="00592362"/>
    <w:rsid w:val="005940C4"/>
    <w:rsid w:val="00594611"/>
    <w:rsid w:val="00597921"/>
    <w:rsid w:val="005A5599"/>
    <w:rsid w:val="005A58F8"/>
    <w:rsid w:val="005B2703"/>
    <w:rsid w:val="005B293E"/>
    <w:rsid w:val="005B4B5D"/>
    <w:rsid w:val="005C611B"/>
    <w:rsid w:val="005C7B61"/>
    <w:rsid w:val="005D4E15"/>
    <w:rsid w:val="005E2C5F"/>
    <w:rsid w:val="005E4067"/>
    <w:rsid w:val="005E70F4"/>
    <w:rsid w:val="005F140E"/>
    <w:rsid w:val="005F2162"/>
    <w:rsid w:val="005F51D3"/>
    <w:rsid w:val="005F7788"/>
    <w:rsid w:val="0060795A"/>
    <w:rsid w:val="00641FBC"/>
    <w:rsid w:val="00647E91"/>
    <w:rsid w:val="0065439C"/>
    <w:rsid w:val="00654E24"/>
    <w:rsid w:val="006556BE"/>
    <w:rsid w:val="00656351"/>
    <w:rsid w:val="0065662E"/>
    <w:rsid w:val="00667A9D"/>
    <w:rsid w:val="00670BFA"/>
    <w:rsid w:val="0067613B"/>
    <w:rsid w:val="00677AA7"/>
    <w:rsid w:val="00677B7B"/>
    <w:rsid w:val="00684DF3"/>
    <w:rsid w:val="00687190"/>
    <w:rsid w:val="006906FE"/>
    <w:rsid w:val="00692272"/>
    <w:rsid w:val="006A3155"/>
    <w:rsid w:val="006A63B2"/>
    <w:rsid w:val="006A6E63"/>
    <w:rsid w:val="006B1EFE"/>
    <w:rsid w:val="006C5202"/>
    <w:rsid w:val="006C6C2C"/>
    <w:rsid w:val="006C73BF"/>
    <w:rsid w:val="006E4A7E"/>
    <w:rsid w:val="006E7116"/>
    <w:rsid w:val="006E74D4"/>
    <w:rsid w:val="006F125A"/>
    <w:rsid w:val="006F202E"/>
    <w:rsid w:val="00700DCC"/>
    <w:rsid w:val="007112F2"/>
    <w:rsid w:val="007245DE"/>
    <w:rsid w:val="007338F2"/>
    <w:rsid w:val="00735AA7"/>
    <w:rsid w:val="007368DC"/>
    <w:rsid w:val="0074178F"/>
    <w:rsid w:val="00743051"/>
    <w:rsid w:val="00744094"/>
    <w:rsid w:val="007472F8"/>
    <w:rsid w:val="007515ED"/>
    <w:rsid w:val="007531C5"/>
    <w:rsid w:val="00757B3A"/>
    <w:rsid w:val="007609BF"/>
    <w:rsid w:val="00761058"/>
    <w:rsid w:val="007673D0"/>
    <w:rsid w:val="00770ABF"/>
    <w:rsid w:val="00770E2E"/>
    <w:rsid w:val="00773758"/>
    <w:rsid w:val="00776020"/>
    <w:rsid w:val="0077747D"/>
    <w:rsid w:val="00786682"/>
    <w:rsid w:val="007917C3"/>
    <w:rsid w:val="007A0B48"/>
    <w:rsid w:val="007A1803"/>
    <w:rsid w:val="007A3F0B"/>
    <w:rsid w:val="007A4114"/>
    <w:rsid w:val="007A41F0"/>
    <w:rsid w:val="007A7D60"/>
    <w:rsid w:val="007B02DE"/>
    <w:rsid w:val="007B5033"/>
    <w:rsid w:val="007B570E"/>
    <w:rsid w:val="007B62BF"/>
    <w:rsid w:val="007C24AB"/>
    <w:rsid w:val="007C3042"/>
    <w:rsid w:val="007C3351"/>
    <w:rsid w:val="007C4860"/>
    <w:rsid w:val="007C6B89"/>
    <w:rsid w:val="007C750D"/>
    <w:rsid w:val="007D71F6"/>
    <w:rsid w:val="007D7C5D"/>
    <w:rsid w:val="007E2ECE"/>
    <w:rsid w:val="007E524D"/>
    <w:rsid w:val="007F0805"/>
    <w:rsid w:val="007F32C5"/>
    <w:rsid w:val="007F7293"/>
    <w:rsid w:val="007F78AA"/>
    <w:rsid w:val="007F7E9D"/>
    <w:rsid w:val="00803CC5"/>
    <w:rsid w:val="0080723F"/>
    <w:rsid w:val="008112A4"/>
    <w:rsid w:val="00811C07"/>
    <w:rsid w:val="00822741"/>
    <w:rsid w:val="00830FAB"/>
    <w:rsid w:val="008350EC"/>
    <w:rsid w:val="0084316A"/>
    <w:rsid w:val="008447F9"/>
    <w:rsid w:val="00846E3A"/>
    <w:rsid w:val="008501BB"/>
    <w:rsid w:val="008522B0"/>
    <w:rsid w:val="008628EC"/>
    <w:rsid w:val="008650A1"/>
    <w:rsid w:val="00871C7E"/>
    <w:rsid w:val="00872BFD"/>
    <w:rsid w:val="008770D3"/>
    <w:rsid w:val="00883C3A"/>
    <w:rsid w:val="00894B49"/>
    <w:rsid w:val="00895473"/>
    <w:rsid w:val="00895D10"/>
    <w:rsid w:val="008A056D"/>
    <w:rsid w:val="008A23E3"/>
    <w:rsid w:val="008A4D6C"/>
    <w:rsid w:val="008D19F1"/>
    <w:rsid w:val="008D7D76"/>
    <w:rsid w:val="008E60DC"/>
    <w:rsid w:val="008F7CE3"/>
    <w:rsid w:val="00904E3E"/>
    <w:rsid w:val="00907FAA"/>
    <w:rsid w:val="00923107"/>
    <w:rsid w:val="00927955"/>
    <w:rsid w:val="00927BAA"/>
    <w:rsid w:val="00933A46"/>
    <w:rsid w:val="009356FE"/>
    <w:rsid w:val="00942878"/>
    <w:rsid w:val="0096282E"/>
    <w:rsid w:val="00962EAA"/>
    <w:rsid w:val="00963778"/>
    <w:rsid w:val="00971500"/>
    <w:rsid w:val="00971984"/>
    <w:rsid w:val="00997EA1"/>
    <w:rsid w:val="009A0FA3"/>
    <w:rsid w:val="009A1FFF"/>
    <w:rsid w:val="009C08E9"/>
    <w:rsid w:val="009C6398"/>
    <w:rsid w:val="009C74CC"/>
    <w:rsid w:val="009D16EE"/>
    <w:rsid w:val="009D367E"/>
    <w:rsid w:val="009D6FA8"/>
    <w:rsid w:val="009D7900"/>
    <w:rsid w:val="009E356D"/>
    <w:rsid w:val="009E4FF2"/>
    <w:rsid w:val="009E525B"/>
    <w:rsid w:val="009F3067"/>
    <w:rsid w:val="009F7DCD"/>
    <w:rsid w:val="00A0463C"/>
    <w:rsid w:val="00A061DC"/>
    <w:rsid w:val="00A117A8"/>
    <w:rsid w:val="00A13490"/>
    <w:rsid w:val="00A22934"/>
    <w:rsid w:val="00A2595E"/>
    <w:rsid w:val="00A302C2"/>
    <w:rsid w:val="00A3112B"/>
    <w:rsid w:val="00A40446"/>
    <w:rsid w:val="00A40E9A"/>
    <w:rsid w:val="00A41581"/>
    <w:rsid w:val="00A450E1"/>
    <w:rsid w:val="00A47855"/>
    <w:rsid w:val="00A5154C"/>
    <w:rsid w:val="00A52F1E"/>
    <w:rsid w:val="00A53E19"/>
    <w:rsid w:val="00A80C99"/>
    <w:rsid w:val="00A813C9"/>
    <w:rsid w:val="00A82B89"/>
    <w:rsid w:val="00A833B1"/>
    <w:rsid w:val="00A8512B"/>
    <w:rsid w:val="00AA0406"/>
    <w:rsid w:val="00AA1467"/>
    <w:rsid w:val="00AA279D"/>
    <w:rsid w:val="00AA690F"/>
    <w:rsid w:val="00AB32C0"/>
    <w:rsid w:val="00AB6466"/>
    <w:rsid w:val="00AB7313"/>
    <w:rsid w:val="00AC491C"/>
    <w:rsid w:val="00AC682F"/>
    <w:rsid w:val="00AC7ABB"/>
    <w:rsid w:val="00AD0569"/>
    <w:rsid w:val="00AD10EA"/>
    <w:rsid w:val="00AE298D"/>
    <w:rsid w:val="00AE5F1E"/>
    <w:rsid w:val="00AF19A1"/>
    <w:rsid w:val="00AF408F"/>
    <w:rsid w:val="00B22FDF"/>
    <w:rsid w:val="00B34971"/>
    <w:rsid w:val="00B406A4"/>
    <w:rsid w:val="00B514F3"/>
    <w:rsid w:val="00B538C8"/>
    <w:rsid w:val="00B54505"/>
    <w:rsid w:val="00B62B84"/>
    <w:rsid w:val="00B66EC4"/>
    <w:rsid w:val="00B741DD"/>
    <w:rsid w:val="00B86257"/>
    <w:rsid w:val="00B86489"/>
    <w:rsid w:val="00B900DE"/>
    <w:rsid w:val="00B92212"/>
    <w:rsid w:val="00B9439A"/>
    <w:rsid w:val="00B97A97"/>
    <w:rsid w:val="00BA01B1"/>
    <w:rsid w:val="00BA1A1D"/>
    <w:rsid w:val="00BA2573"/>
    <w:rsid w:val="00BA758E"/>
    <w:rsid w:val="00BA7E28"/>
    <w:rsid w:val="00BB324C"/>
    <w:rsid w:val="00BB4FD8"/>
    <w:rsid w:val="00BC25C4"/>
    <w:rsid w:val="00BC369D"/>
    <w:rsid w:val="00BC39EA"/>
    <w:rsid w:val="00BD208E"/>
    <w:rsid w:val="00BD59AF"/>
    <w:rsid w:val="00BD698D"/>
    <w:rsid w:val="00BD79C6"/>
    <w:rsid w:val="00BE1110"/>
    <w:rsid w:val="00BE2A5B"/>
    <w:rsid w:val="00BF1177"/>
    <w:rsid w:val="00BF7792"/>
    <w:rsid w:val="00C005AE"/>
    <w:rsid w:val="00C044FD"/>
    <w:rsid w:val="00C05E85"/>
    <w:rsid w:val="00C10AD1"/>
    <w:rsid w:val="00C309DE"/>
    <w:rsid w:val="00C35147"/>
    <w:rsid w:val="00C3540B"/>
    <w:rsid w:val="00C359B9"/>
    <w:rsid w:val="00C41797"/>
    <w:rsid w:val="00C54C7B"/>
    <w:rsid w:val="00C56579"/>
    <w:rsid w:val="00C72F69"/>
    <w:rsid w:val="00C80256"/>
    <w:rsid w:val="00C8065C"/>
    <w:rsid w:val="00C86D66"/>
    <w:rsid w:val="00C928DE"/>
    <w:rsid w:val="00C92B22"/>
    <w:rsid w:val="00C97ECF"/>
    <w:rsid w:val="00CA0CA2"/>
    <w:rsid w:val="00CA14FD"/>
    <w:rsid w:val="00CA43C8"/>
    <w:rsid w:val="00CB238F"/>
    <w:rsid w:val="00CB4AC4"/>
    <w:rsid w:val="00CB5FBF"/>
    <w:rsid w:val="00CC0B19"/>
    <w:rsid w:val="00CC1358"/>
    <w:rsid w:val="00CC3A41"/>
    <w:rsid w:val="00CC4565"/>
    <w:rsid w:val="00CC6148"/>
    <w:rsid w:val="00CE0389"/>
    <w:rsid w:val="00CF1DA1"/>
    <w:rsid w:val="00CF42F7"/>
    <w:rsid w:val="00CF6098"/>
    <w:rsid w:val="00CF6166"/>
    <w:rsid w:val="00CF61CB"/>
    <w:rsid w:val="00CF62B9"/>
    <w:rsid w:val="00D05C09"/>
    <w:rsid w:val="00D24075"/>
    <w:rsid w:val="00D24BA6"/>
    <w:rsid w:val="00D33019"/>
    <w:rsid w:val="00D33140"/>
    <w:rsid w:val="00D33305"/>
    <w:rsid w:val="00D61E48"/>
    <w:rsid w:val="00D6216E"/>
    <w:rsid w:val="00D641F1"/>
    <w:rsid w:val="00D65B5F"/>
    <w:rsid w:val="00D86994"/>
    <w:rsid w:val="00D90516"/>
    <w:rsid w:val="00D91970"/>
    <w:rsid w:val="00D96B33"/>
    <w:rsid w:val="00DA6CD5"/>
    <w:rsid w:val="00DA71D7"/>
    <w:rsid w:val="00DB004A"/>
    <w:rsid w:val="00DB40AD"/>
    <w:rsid w:val="00DC0740"/>
    <w:rsid w:val="00DC2488"/>
    <w:rsid w:val="00DC7004"/>
    <w:rsid w:val="00DD28B7"/>
    <w:rsid w:val="00DE12CF"/>
    <w:rsid w:val="00DE3D07"/>
    <w:rsid w:val="00DE60E5"/>
    <w:rsid w:val="00DF10D4"/>
    <w:rsid w:val="00DF1993"/>
    <w:rsid w:val="00DF50E2"/>
    <w:rsid w:val="00E05BB8"/>
    <w:rsid w:val="00E05E01"/>
    <w:rsid w:val="00E06607"/>
    <w:rsid w:val="00E07F0B"/>
    <w:rsid w:val="00E10677"/>
    <w:rsid w:val="00E16D49"/>
    <w:rsid w:val="00E20592"/>
    <w:rsid w:val="00E21499"/>
    <w:rsid w:val="00E22096"/>
    <w:rsid w:val="00E45127"/>
    <w:rsid w:val="00E452B2"/>
    <w:rsid w:val="00E50473"/>
    <w:rsid w:val="00E72E9B"/>
    <w:rsid w:val="00E742BF"/>
    <w:rsid w:val="00E77A72"/>
    <w:rsid w:val="00E848EE"/>
    <w:rsid w:val="00E85195"/>
    <w:rsid w:val="00E877B9"/>
    <w:rsid w:val="00E94B68"/>
    <w:rsid w:val="00EA1E72"/>
    <w:rsid w:val="00EA3412"/>
    <w:rsid w:val="00EB3E5F"/>
    <w:rsid w:val="00EB3EE3"/>
    <w:rsid w:val="00EC2639"/>
    <w:rsid w:val="00EC2D99"/>
    <w:rsid w:val="00EC6614"/>
    <w:rsid w:val="00EE3DB3"/>
    <w:rsid w:val="00EE43F4"/>
    <w:rsid w:val="00EF1B96"/>
    <w:rsid w:val="00EF2662"/>
    <w:rsid w:val="00F02F3A"/>
    <w:rsid w:val="00F13708"/>
    <w:rsid w:val="00F16206"/>
    <w:rsid w:val="00F1725A"/>
    <w:rsid w:val="00F23CA6"/>
    <w:rsid w:val="00F24B71"/>
    <w:rsid w:val="00F26C46"/>
    <w:rsid w:val="00F360B0"/>
    <w:rsid w:val="00F471E3"/>
    <w:rsid w:val="00F52794"/>
    <w:rsid w:val="00F55845"/>
    <w:rsid w:val="00F62333"/>
    <w:rsid w:val="00F6758D"/>
    <w:rsid w:val="00F764B1"/>
    <w:rsid w:val="00F82442"/>
    <w:rsid w:val="00F837B5"/>
    <w:rsid w:val="00F83E74"/>
    <w:rsid w:val="00F873F1"/>
    <w:rsid w:val="00F91CB5"/>
    <w:rsid w:val="00F951F3"/>
    <w:rsid w:val="00F96C6D"/>
    <w:rsid w:val="00FA21EE"/>
    <w:rsid w:val="00FA5A61"/>
    <w:rsid w:val="00FB3DA9"/>
    <w:rsid w:val="00FB4A9F"/>
    <w:rsid w:val="00FB7DD4"/>
    <w:rsid w:val="00FC1FF2"/>
    <w:rsid w:val="00FC5F1F"/>
    <w:rsid w:val="00FD6790"/>
    <w:rsid w:val="00FF1CE5"/>
    <w:rsid w:val="00FF26E4"/>
    <w:rsid w:val="00FF5FEA"/>
    <w:rsid w:val="00FF62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0DC"/>
    <w:pPr>
      <w:spacing w:after="200" w:line="276" w:lineRule="auto"/>
    </w:pPr>
    <w:rPr>
      <w:sz w:val="22"/>
      <w:szCs w:val="22"/>
    </w:rPr>
  </w:style>
  <w:style w:type="paragraph" w:styleId="Heading1">
    <w:name w:val="heading 1"/>
    <w:basedOn w:val="Normal"/>
    <w:link w:val="Heading1Char"/>
    <w:uiPriority w:val="9"/>
    <w:qFormat/>
    <w:rsid w:val="007673D0"/>
    <w:pPr>
      <w:spacing w:before="100" w:beforeAutospacing="1" w:after="100" w:afterAutospacing="1" w:line="240" w:lineRule="auto"/>
      <w:outlineLvl w:val="0"/>
    </w:pPr>
    <w:rPr>
      <w:rFonts w:ascii="Times New Roman" w:eastAsia="Times New Roman" w:hAnsi="Times New Roman"/>
      <w:b/>
      <w:bCs/>
      <w:kern w:val="36"/>
      <w:sz w:val="48"/>
      <w:szCs w:val="48"/>
      <w:lang w:val="id-ID" w:eastAsia="id-ID"/>
    </w:rPr>
  </w:style>
  <w:style w:type="paragraph" w:styleId="Heading2">
    <w:name w:val="heading 2"/>
    <w:basedOn w:val="Normal"/>
    <w:next w:val="Normal"/>
    <w:link w:val="Heading2Char"/>
    <w:qFormat/>
    <w:rsid w:val="00D86994"/>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D86994"/>
    <w:pPr>
      <w:keepNext/>
      <w:tabs>
        <w:tab w:val="num" w:pos="360"/>
      </w:tabs>
      <w:spacing w:after="0" w:line="360" w:lineRule="auto"/>
      <w:ind w:left="360" w:hanging="360"/>
      <w:outlineLvl w:val="2"/>
    </w:pPr>
    <w:rPr>
      <w:rFonts w:ascii="Verdana" w:eastAsia="Times New Roman" w:hAnsi="Verdana"/>
      <w:b/>
      <w:bCs/>
      <w:sz w:val="20"/>
      <w:szCs w:val="20"/>
    </w:rPr>
  </w:style>
  <w:style w:type="paragraph" w:styleId="Heading4">
    <w:name w:val="heading 4"/>
    <w:basedOn w:val="Normal"/>
    <w:next w:val="Normal"/>
    <w:link w:val="Heading4Char"/>
    <w:qFormat/>
    <w:rsid w:val="00D86994"/>
    <w:pPr>
      <w:keepNext/>
      <w:numPr>
        <w:numId w:val="1"/>
      </w:numPr>
      <w:spacing w:after="0" w:line="480" w:lineRule="auto"/>
      <w:outlineLvl w:val="3"/>
    </w:pPr>
    <w:rPr>
      <w:rFonts w:ascii="Verdana" w:eastAsia="Times New Roman" w:hAnsi="Verdana"/>
      <w:b/>
      <w:bCs/>
      <w:szCs w:val="24"/>
    </w:rPr>
  </w:style>
  <w:style w:type="paragraph" w:styleId="Heading5">
    <w:name w:val="heading 5"/>
    <w:basedOn w:val="Normal"/>
    <w:next w:val="Normal"/>
    <w:link w:val="Heading5Char"/>
    <w:unhideWhenUsed/>
    <w:qFormat/>
    <w:rsid w:val="00D86994"/>
    <w:pPr>
      <w:spacing w:before="240" w:after="60" w:line="240" w:lineRule="auto"/>
      <w:outlineLvl w:val="4"/>
    </w:pPr>
    <w:rPr>
      <w:rFonts w:eastAsia="Times New Roman"/>
      <w:b/>
      <w:bCs/>
      <w:i/>
      <w:iCs/>
      <w:sz w:val="26"/>
      <w:szCs w:val="26"/>
      <w:lang w:val="en-GB"/>
    </w:rPr>
  </w:style>
  <w:style w:type="paragraph" w:styleId="Heading8">
    <w:name w:val="heading 8"/>
    <w:basedOn w:val="Normal"/>
    <w:next w:val="Normal"/>
    <w:link w:val="Heading8Char"/>
    <w:qFormat/>
    <w:rsid w:val="00D86994"/>
    <w:pPr>
      <w:spacing w:before="240" w:after="60" w:line="240" w:lineRule="auto"/>
      <w:outlineLvl w:val="7"/>
    </w:pPr>
    <w:rPr>
      <w:rFonts w:ascii="Times New Roman" w:eastAsia="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0DC"/>
    <w:rPr>
      <w:color w:val="0000FF"/>
      <w:u w:val="single"/>
    </w:rPr>
  </w:style>
  <w:style w:type="paragraph" w:styleId="BodyText">
    <w:name w:val="Body Text"/>
    <w:basedOn w:val="Normal"/>
    <w:link w:val="BodyTextChar"/>
    <w:unhideWhenUsed/>
    <w:rsid w:val="008E60DC"/>
    <w:pPr>
      <w:spacing w:after="120"/>
    </w:pPr>
  </w:style>
  <w:style w:type="character" w:customStyle="1" w:styleId="BodyTextChar">
    <w:name w:val="Body Text Char"/>
    <w:basedOn w:val="DefaultParagraphFont"/>
    <w:link w:val="BodyText"/>
    <w:rsid w:val="008E60DC"/>
    <w:rPr>
      <w:rFonts w:ascii="Calibri" w:eastAsia="Calibri" w:hAnsi="Calibri" w:cs="Times New Roman"/>
    </w:rPr>
  </w:style>
  <w:style w:type="paragraph" w:styleId="ListParagraph">
    <w:name w:val="List Paragraph"/>
    <w:aliases w:val="Daftar Acuan"/>
    <w:basedOn w:val="Normal"/>
    <w:link w:val="ListParagraphChar"/>
    <w:uiPriority w:val="34"/>
    <w:qFormat/>
    <w:rsid w:val="008E60DC"/>
    <w:pPr>
      <w:ind w:left="720"/>
      <w:contextualSpacing/>
    </w:pPr>
  </w:style>
  <w:style w:type="paragraph" w:styleId="BodyTextIndent">
    <w:name w:val="Body Text Indent"/>
    <w:basedOn w:val="Normal"/>
    <w:link w:val="BodyTextIndentChar"/>
    <w:uiPriority w:val="99"/>
    <w:unhideWhenUsed/>
    <w:rsid w:val="0096282E"/>
    <w:pPr>
      <w:spacing w:after="120"/>
      <w:ind w:left="360"/>
    </w:pPr>
  </w:style>
  <w:style w:type="character" w:customStyle="1" w:styleId="BodyTextIndentChar">
    <w:name w:val="Body Text Indent Char"/>
    <w:basedOn w:val="DefaultParagraphFont"/>
    <w:link w:val="BodyTextIndent"/>
    <w:uiPriority w:val="99"/>
    <w:rsid w:val="0096282E"/>
  </w:style>
  <w:style w:type="paragraph" w:styleId="BalloonText">
    <w:name w:val="Balloon Text"/>
    <w:basedOn w:val="Normal"/>
    <w:link w:val="BalloonTextChar"/>
    <w:uiPriority w:val="99"/>
    <w:unhideWhenUsed/>
    <w:rsid w:val="00BE1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E1110"/>
    <w:rPr>
      <w:rFonts w:ascii="Tahoma" w:hAnsi="Tahoma" w:cs="Tahoma"/>
      <w:sz w:val="16"/>
      <w:szCs w:val="16"/>
    </w:rPr>
  </w:style>
  <w:style w:type="table" w:styleId="TableGrid">
    <w:name w:val="Table Grid"/>
    <w:basedOn w:val="TableNormal"/>
    <w:uiPriority w:val="59"/>
    <w:rsid w:val="00152DD1"/>
    <w:rPr>
      <w:rFonts w:ascii="Times New Roman" w:eastAsia="Times New Roman" w:hAnsi="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06540D"/>
    <w:rPr>
      <w:sz w:val="22"/>
      <w:szCs w:val="22"/>
      <w:lang w:val="id-ID"/>
    </w:rPr>
  </w:style>
  <w:style w:type="character" w:customStyle="1" w:styleId="A13">
    <w:name w:val="A13"/>
    <w:uiPriority w:val="99"/>
    <w:rsid w:val="007A4114"/>
    <w:rPr>
      <w:rFonts w:cs="Myriad Pro Light"/>
      <w:color w:val="000000"/>
      <w:sz w:val="20"/>
      <w:szCs w:val="20"/>
    </w:rPr>
  </w:style>
  <w:style w:type="paragraph" w:styleId="BodyTextIndent3">
    <w:name w:val="Body Text Indent 3"/>
    <w:basedOn w:val="Normal"/>
    <w:link w:val="BodyTextIndent3Char"/>
    <w:unhideWhenUsed/>
    <w:rsid w:val="00A450E1"/>
    <w:pPr>
      <w:spacing w:after="120"/>
      <w:ind w:left="283"/>
    </w:pPr>
    <w:rPr>
      <w:sz w:val="16"/>
      <w:szCs w:val="16"/>
    </w:rPr>
  </w:style>
  <w:style w:type="character" w:customStyle="1" w:styleId="BodyTextIndent3Char">
    <w:name w:val="Body Text Indent 3 Char"/>
    <w:basedOn w:val="DefaultParagraphFont"/>
    <w:link w:val="BodyTextIndent3"/>
    <w:rsid w:val="00A450E1"/>
    <w:rPr>
      <w:sz w:val="16"/>
      <w:szCs w:val="16"/>
    </w:rPr>
  </w:style>
  <w:style w:type="paragraph" w:styleId="BodyTextIndent2">
    <w:name w:val="Body Text Indent 2"/>
    <w:basedOn w:val="Normal"/>
    <w:link w:val="BodyTextIndent2Char"/>
    <w:unhideWhenUsed/>
    <w:rsid w:val="00E10677"/>
    <w:pPr>
      <w:spacing w:after="120" w:line="480" w:lineRule="auto"/>
      <w:ind w:left="360"/>
    </w:pPr>
  </w:style>
  <w:style w:type="character" w:customStyle="1" w:styleId="BodyTextIndent2Char">
    <w:name w:val="Body Text Indent 2 Char"/>
    <w:basedOn w:val="DefaultParagraphFont"/>
    <w:link w:val="BodyTextIndent2"/>
    <w:rsid w:val="00E10677"/>
    <w:rPr>
      <w:sz w:val="22"/>
      <w:szCs w:val="22"/>
    </w:rPr>
  </w:style>
  <w:style w:type="paragraph" w:styleId="Header">
    <w:name w:val="header"/>
    <w:basedOn w:val="Normal"/>
    <w:link w:val="HeaderChar"/>
    <w:uiPriority w:val="99"/>
    <w:unhideWhenUsed/>
    <w:rsid w:val="007673D0"/>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7673D0"/>
    <w:rPr>
      <w:sz w:val="22"/>
      <w:szCs w:val="22"/>
      <w:lang w:val="id-ID"/>
    </w:rPr>
  </w:style>
  <w:style w:type="character" w:customStyle="1" w:styleId="Heading1Char">
    <w:name w:val="Heading 1 Char"/>
    <w:basedOn w:val="DefaultParagraphFont"/>
    <w:link w:val="Heading1"/>
    <w:uiPriority w:val="9"/>
    <w:rsid w:val="007673D0"/>
    <w:rPr>
      <w:rFonts w:ascii="Times New Roman" w:eastAsia="Times New Roman" w:hAnsi="Times New Roman"/>
      <w:b/>
      <w:bCs/>
      <w:kern w:val="36"/>
      <w:sz w:val="48"/>
      <w:szCs w:val="48"/>
      <w:lang w:val="id-ID" w:eastAsia="id-ID"/>
    </w:rPr>
  </w:style>
  <w:style w:type="paragraph" w:styleId="Footer">
    <w:name w:val="footer"/>
    <w:basedOn w:val="Normal"/>
    <w:link w:val="FooterChar"/>
    <w:uiPriority w:val="99"/>
    <w:unhideWhenUsed/>
    <w:qFormat/>
    <w:rsid w:val="007673D0"/>
    <w:pPr>
      <w:tabs>
        <w:tab w:val="center" w:pos="4513"/>
        <w:tab w:val="right" w:pos="9026"/>
      </w:tabs>
    </w:pPr>
    <w:rPr>
      <w:lang w:val="id-ID"/>
    </w:rPr>
  </w:style>
  <w:style w:type="character" w:customStyle="1" w:styleId="FooterChar">
    <w:name w:val="Footer Char"/>
    <w:basedOn w:val="DefaultParagraphFont"/>
    <w:link w:val="Footer"/>
    <w:uiPriority w:val="99"/>
    <w:rsid w:val="007673D0"/>
    <w:rPr>
      <w:sz w:val="22"/>
      <w:szCs w:val="22"/>
      <w:lang w:val="id-ID"/>
    </w:rPr>
  </w:style>
  <w:style w:type="paragraph" w:customStyle="1" w:styleId="Default">
    <w:name w:val="Default"/>
    <w:rsid w:val="007673D0"/>
    <w:pPr>
      <w:autoSpaceDE w:val="0"/>
      <w:autoSpaceDN w:val="0"/>
      <w:adjustRightInd w:val="0"/>
    </w:pPr>
    <w:rPr>
      <w:rFonts w:ascii="Times New Roman" w:hAnsi="Times New Roman"/>
      <w:color w:val="000000"/>
      <w:sz w:val="24"/>
      <w:szCs w:val="24"/>
      <w:lang w:val="id-ID"/>
    </w:rPr>
  </w:style>
  <w:style w:type="character" w:customStyle="1" w:styleId="nlmstring-name">
    <w:name w:val="nlm_string-name"/>
    <w:basedOn w:val="DefaultParagraphFont"/>
    <w:rsid w:val="007673D0"/>
  </w:style>
  <w:style w:type="paragraph" w:customStyle="1" w:styleId="volissue">
    <w:name w:val="volissue"/>
    <w:basedOn w:val="Normal"/>
    <w:rsid w:val="007673D0"/>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ListParagraphChar">
    <w:name w:val="List Paragraph Char"/>
    <w:aliases w:val="Daftar Acuan Char"/>
    <w:link w:val="ListParagraph"/>
    <w:uiPriority w:val="34"/>
    <w:locked/>
    <w:rsid w:val="007368DC"/>
    <w:rPr>
      <w:sz w:val="22"/>
      <w:szCs w:val="22"/>
    </w:rPr>
  </w:style>
  <w:style w:type="character" w:customStyle="1" w:styleId="Heading2Char">
    <w:name w:val="Heading 2 Char"/>
    <w:basedOn w:val="DefaultParagraphFont"/>
    <w:link w:val="Heading2"/>
    <w:rsid w:val="00D86994"/>
    <w:rPr>
      <w:rFonts w:ascii="Arial" w:eastAsia="Times New Roman" w:hAnsi="Arial" w:cs="Arial"/>
      <w:b/>
      <w:bCs/>
      <w:i/>
      <w:iCs/>
      <w:sz w:val="28"/>
      <w:szCs w:val="28"/>
    </w:rPr>
  </w:style>
  <w:style w:type="character" w:customStyle="1" w:styleId="Heading3Char">
    <w:name w:val="Heading 3 Char"/>
    <w:basedOn w:val="DefaultParagraphFont"/>
    <w:link w:val="Heading3"/>
    <w:rsid w:val="00D86994"/>
    <w:rPr>
      <w:rFonts w:ascii="Verdana" w:eastAsia="Times New Roman" w:hAnsi="Verdana"/>
      <w:b/>
      <w:bCs/>
    </w:rPr>
  </w:style>
  <w:style w:type="character" w:customStyle="1" w:styleId="Heading4Char">
    <w:name w:val="Heading 4 Char"/>
    <w:basedOn w:val="DefaultParagraphFont"/>
    <w:link w:val="Heading4"/>
    <w:rsid w:val="00D86994"/>
    <w:rPr>
      <w:rFonts w:ascii="Verdana" w:eastAsia="Times New Roman" w:hAnsi="Verdana"/>
      <w:b/>
      <w:bCs/>
      <w:sz w:val="22"/>
      <w:szCs w:val="24"/>
    </w:rPr>
  </w:style>
  <w:style w:type="character" w:customStyle="1" w:styleId="Heading5Char">
    <w:name w:val="Heading 5 Char"/>
    <w:basedOn w:val="DefaultParagraphFont"/>
    <w:link w:val="Heading5"/>
    <w:rsid w:val="00D86994"/>
    <w:rPr>
      <w:rFonts w:eastAsia="Times New Roman"/>
      <w:b/>
      <w:bCs/>
      <w:i/>
      <w:iCs/>
      <w:sz w:val="26"/>
      <w:szCs w:val="26"/>
      <w:lang w:val="en-GB"/>
    </w:rPr>
  </w:style>
  <w:style w:type="character" w:customStyle="1" w:styleId="Heading8Char">
    <w:name w:val="Heading 8 Char"/>
    <w:basedOn w:val="DefaultParagraphFont"/>
    <w:link w:val="Heading8"/>
    <w:rsid w:val="00D86994"/>
    <w:rPr>
      <w:rFonts w:ascii="Times New Roman" w:eastAsia="Times New Roman" w:hAnsi="Times New Roman"/>
      <w:i/>
      <w:iCs/>
      <w:sz w:val="24"/>
      <w:szCs w:val="24"/>
    </w:rPr>
  </w:style>
  <w:style w:type="character" w:customStyle="1" w:styleId="notranslate">
    <w:name w:val="notranslate"/>
    <w:basedOn w:val="DefaultParagraphFont"/>
    <w:rsid w:val="00D86994"/>
  </w:style>
  <w:style w:type="character" w:customStyle="1" w:styleId="personname">
    <w:name w:val="person_name"/>
    <w:basedOn w:val="DefaultParagraphFont"/>
    <w:rsid w:val="00D86994"/>
  </w:style>
  <w:style w:type="character" w:styleId="PlaceholderText">
    <w:name w:val="Placeholder Text"/>
    <w:basedOn w:val="DefaultParagraphFont"/>
    <w:uiPriority w:val="99"/>
    <w:semiHidden/>
    <w:rsid w:val="00D86994"/>
    <w:rPr>
      <w:color w:val="808080"/>
    </w:rPr>
  </w:style>
  <w:style w:type="paragraph" w:styleId="BodyText2">
    <w:name w:val="Body Text 2"/>
    <w:basedOn w:val="Normal"/>
    <w:link w:val="BodyText2Char"/>
    <w:rsid w:val="00D86994"/>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D86994"/>
    <w:rPr>
      <w:rFonts w:ascii="Times New Roman" w:eastAsia="Times New Roman" w:hAnsi="Times New Roman"/>
      <w:sz w:val="24"/>
      <w:szCs w:val="24"/>
    </w:rPr>
  </w:style>
  <w:style w:type="paragraph" w:styleId="BodyText3">
    <w:name w:val="Body Text 3"/>
    <w:basedOn w:val="Normal"/>
    <w:link w:val="BodyText3Char"/>
    <w:rsid w:val="00D86994"/>
    <w:pPr>
      <w:spacing w:after="120" w:line="240" w:lineRule="auto"/>
    </w:pPr>
    <w:rPr>
      <w:rFonts w:ascii="Times New Roman" w:eastAsia="Times New Roman" w:hAnsi="Times New Roman"/>
      <w:sz w:val="16"/>
      <w:szCs w:val="16"/>
      <w:lang w:val="en-GB"/>
    </w:rPr>
  </w:style>
  <w:style w:type="character" w:customStyle="1" w:styleId="BodyText3Char">
    <w:name w:val="Body Text 3 Char"/>
    <w:basedOn w:val="DefaultParagraphFont"/>
    <w:link w:val="BodyText3"/>
    <w:rsid w:val="00D86994"/>
    <w:rPr>
      <w:rFonts w:ascii="Times New Roman" w:eastAsia="Times New Roman" w:hAnsi="Times New Roman"/>
      <w:sz w:val="16"/>
      <w:szCs w:val="16"/>
      <w:lang w:val="en-GB"/>
    </w:rPr>
  </w:style>
  <w:style w:type="paragraph" w:styleId="Title">
    <w:name w:val="Title"/>
    <w:basedOn w:val="Normal"/>
    <w:link w:val="TitleChar"/>
    <w:qFormat/>
    <w:rsid w:val="00DA6CD5"/>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rPr>
  </w:style>
  <w:style w:type="character" w:customStyle="1" w:styleId="TitleChar">
    <w:name w:val="Title Char"/>
    <w:basedOn w:val="DefaultParagraphFont"/>
    <w:link w:val="Title"/>
    <w:rsid w:val="00DA6CD5"/>
    <w:rPr>
      <w:rFonts w:ascii="Times New Roman" w:eastAsia="Times New Roman" w:hAnsi="Times New Roman"/>
      <w:b/>
      <w:sz w:val="28"/>
    </w:rPr>
  </w:style>
  <w:style w:type="paragraph" w:customStyle="1" w:styleId="ListParagraph1">
    <w:name w:val="List Paragraph1"/>
    <w:basedOn w:val="Normal"/>
    <w:uiPriority w:val="34"/>
    <w:qFormat/>
    <w:rsid w:val="00CA14FD"/>
    <w:pPr>
      <w:ind w:left="720"/>
    </w:pPr>
    <w:rPr>
      <w:rFonts w:asciiTheme="minorHAnsi" w:eastAsiaTheme="minorEastAsia" w:hAnsiTheme="minorHAnsi" w:cstheme="minorBidi"/>
      <w:sz w:val="20"/>
      <w:szCs w:val="20"/>
    </w:rPr>
  </w:style>
  <w:style w:type="character" w:styleId="CommentReference">
    <w:name w:val="annotation reference"/>
    <w:basedOn w:val="DefaultParagraphFont"/>
    <w:uiPriority w:val="99"/>
    <w:semiHidden/>
    <w:unhideWhenUsed/>
    <w:rsid w:val="00BA2573"/>
    <w:rPr>
      <w:sz w:val="16"/>
      <w:szCs w:val="16"/>
    </w:rPr>
  </w:style>
  <w:style w:type="paragraph" w:styleId="CommentText">
    <w:name w:val="annotation text"/>
    <w:basedOn w:val="Normal"/>
    <w:link w:val="CommentTextChar"/>
    <w:uiPriority w:val="99"/>
    <w:semiHidden/>
    <w:unhideWhenUsed/>
    <w:rsid w:val="00BA2573"/>
    <w:pPr>
      <w:spacing w:line="240" w:lineRule="auto"/>
    </w:pPr>
    <w:rPr>
      <w:sz w:val="20"/>
      <w:szCs w:val="20"/>
    </w:rPr>
  </w:style>
  <w:style w:type="character" w:customStyle="1" w:styleId="CommentTextChar">
    <w:name w:val="Comment Text Char"/>
    <w:basedOn w:val="DefaultParagraphFont"/>
    <w:link w:val="CommentText"/>
    <w:uiPriority w:val="99"/>
    <w:semiHidden/>
    <w:rsid w:val="00BA2573"/>
  </w:style>
  <w:style w:type="paragraph" w:styleId="CommentSubject">
    <w:name w:val="annotation subject"/>
    <w:basedOn w:val="CommentText"/>
    <w:next w:val="CommentText"/>
    <w:link w:val="CommentSubjectChar"/>
    <w:uiPriority w:val="99"/>
    <w:semiHidden/>
    <w:unhideWhenUsed/>
    <w:rsid w:val="00BA2573"/>
    <w:rPr>
      <w:b/>
      <w:bCs/>
    </w:rPr>
  </w:style>
  <w:style w:type="character" w:customStyle="1" w:styleId="CommentSubjectChar">
    <w:name w:val="Comment Subject Char"/>
    <w:basedOn w:val="CommentTextChar"/>
    <w:link w:val="CommentSubject"/>
    <w:uiPriority w:val="99"/>
    <w:semiHidden/>
    <w:rsid w:val="00BA2573"/>
    <w:rPr>
      <w:b/>
      <w:bCs/>
    </w:rPr>
  </w:style>
  <w:style w:type="paragraph" w:styleId="HTMLPreformatted">
    <w:name w:val="HTML Preformatted"/>
    <w:basedOn w:val="Normal"/>
    <w:link w:val="HTMLPreformattedChar"/>
    <w:uiPriority w:val="99"/>
    <w:semiHidden/>
    <w:unhideWhenUsed/>
    <w:rsid w:val="00506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063CA"/>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3501">
      <w:bodyDiv w:val="1"/>
      <w:marLeft w:val="0"/>
      <w:marRight w:val="0"/>
      <w:marTop w:val="0"/>
      <w:marBottom w:val="0"/>
      <w:divBdr>
        <w:top w:val="none" w:sz="0" w:space="0" w:color="auto"/>
        <w:left w:val="none" w:sz="0" w:space="0" w:color="auto"/>
        <w:bottom w:val="none" w:sz="0" w:space="0" w:color="auto"/>
        <w:right w:val="none" w:sz="0" w:space="0" w:color="auto"/>
      </w:divBdr>
      <w:divsChild>
        <w:div w:id="106586041">
          <w:marLeft w:val="-48"/>
          <w:marRight w:val="0"/>
          <w:marTop w:val="0"/>
          <w:marBottom w:val="0"/>
          <w:divBdr>
            <w:top w:val="single" w:sz="6" w:space="0" w:color="FFFFFF"/>
            <w:left w:val="single" w:sz="6" w:space="0" w:color="FFFFFF"/>
            <w:bottom w:val="single" w:sz="6" w:space="0" w:color="FFFFFF"/>
            <w:right w:val="single" w:sz="6" w:space="0" w:color="FFFFFF"/>
          </w:divBdr>
        </w:div>
        <w:div w:id="1326594909">
          <w:marLeft w:val="0"/>
          <w:marRight w:val="0"/>
          <w:marTop w:val="0"/>
          <w:marBottom w:val="0"/>
          <w:divBdr>
            <w:top w:val="none" w:sz="0" w:space="0" w:color="auto"/>
            <w:left w:val="none" w:sz="0" w:space="0" w:color="auto"/>
            <w:bottom w:val="none" w:sz="0" w:space="0" w:color="auto"/>
            <w:right w:val="none" w:sz="0" w:space="0" w:color="auto"/>
          </w:divBdr>
        </w:div>
      </w:divsChild>
    </w:div>
    <w:div w:id="267661540">
      <w:bodyDiv w:val="1"/>
      <w:marLeft w:val="0"/>
      <w:marRight w:val="0"/>
      <w:marTop w:val="0"/>
      <w:marBottom w:val="0"/>
      <w:divBdr>
        <w:top w:val="none" w:sz="0" w:space="0" w:color="auto"/>
        <w:left w:val="none" w:sz="0" w:space="0" w:color="auto"/>
        <w:bottom w:val="none" w:sz="0" w:space="0" w:color="auto"/>
        <w:right w:val="none" w:sz="0" w:space="0" w:color="auto"/>
      </w:divBdr>
    </w:div>
    <w:div w:id="735587084">
      <w:bodyDiv w:val="1"/>
      <w:marLeft w:val="0"/>
      <w:marRight w:val="0"/>
      <w:marTop w:val="0"/>
      <w:marBottom w:val="0"/>
      <w:divBdr>
        <w:top w:val="none" w:sz="0" w:space="0" w:color="auto"/>
        <w:left w:val="none" w:sz="0" w:space="0" w:color="auto"/>
        <w:bottom w:val="none" w:sz="0" w:space="0" w:color="auto"/>
        <w:right w:val="none" w:sz="0" w:space="0" w:color="auto"/>
      </w:divBdr>
      <w:divsChild>
        <w:div w:id="772167338">
          <w:marLeft w:val="-48"/>
          <w:marRight w:val="0"/>
          <w:marTop w:val="0"/>
          <w:marBottom w:val="0"/>
          <w:divBdr>
            <w:top w:val="single" w:sz="6" w:space="0" w:color="FFFFFF"/>
            <w:left w:val="single" w:sz="6" w:space="0" w:color="FFFFFF"/>
            <w:bottom w:val="single" w:sz="6" w:space="0" w:color="FFFFFF"/>
            <w:right w:val="single" w:sz="6" w:space="0" w:color="FFFFFF"/>
          </w:divBdr>
        </w:div>
        <w:div w:id="1241259795">
          <w:marLeft w:val="0"/>
          <w:marRight w:val="0"/>
          <w:marTop w:val="0"/>
          <w:marBottom w:val="0"/>
          <w:divBdr>
            <w:top w:val="none" w:sz="0" w:space="0" w:color="auto"/>
            <w:left w:val="none" w:sz="0" w:space="0" w:color="auto"/>
            <w:bottom w:val="none" w:sz="0" w:space="0" w:color="auto"/>
            <w:right w:val="none" w:sz="0" w:space="0" w:color="auto"/>
          </w:divBdr>
        </w:div>
      </w:divsChild>
    </w:div>
    <w:div w:id="797995000">
      <w:bodyDiv w:val="1"/>
      <w:marLeft w:val="0"/>
      <w:marRight w:val="0"/>
      <w:marTop w:val="0"/>
      <w:marBottom w:val="0"/>
      <w:divBdr>
        <w:top w:val="none" w:sz="0" w:space="0" w:color="auto"/>
        <w:left w:val="none" w:sz="0" w:space="0" w:color="auto"/>
        <w:bottom w:val="none" w:sz="0" w:space="0" w:color="auto"/>
        <w:right w:val="none" w:sz="0" w:space="0" w:color="auto"/>
      </w:divBdr>
    </w:div>
    <w:div w:id="1585532257">
      <w:bodyDiv w:val="1"/>
      <w:marLeft w:val="0"/>
      <w:marRight w:val="0"/>
      <w:marTop w:val="0"/>
      <w:marBottom w:val="0"/>
      <w:divBdr>
        <w:top w:val="none" w:sz="0" w:space="0" w:color="auto"/>
        <w:left w:val="none" w:sz="0" w:space="0" w:color="auto"/>
        <w:bottom w:val="none" w:sz="0" w:space="0" w:color="auto"/>
        <w:right w:val="none" w:sz="0" w:space="0" w:color="auto"/>
      </w:divBdr>
    </w:div>
    <w:div w:id="199873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881C5-7B37-4342-ABB2-239DA1D02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11</Pages>
  <Words>4945</Words>
  <Characters>28192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384</cp:revision>
  <dcterms:created xsi:type="dcterms:W3CDTF">2017-11-15T13:34:00Z</dcterms:created>
  <dcterms:modified xsi:type="dcterms:W3CDTF">2020-05-29T08:12:00Z</dcterms:modified>
</cp:coreProperties>
</file>